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16F6" w14:textId="77777777" w:rsidR="0047783A" w:rsidRPr="003C1659"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C1659">
        <w:rPr>
          <w:rFonts w:ascii="Times New Roman" w:hAnsi="Times New Roman"/>
          <w:i/>
          <w:sz w:val="28"/>
          <w:szCs w:val="28"/>
          <w:lang w:val="en-GB"/>
        </w:rPr>
        <w:t>SPECIAL CONDITIONS</w:t>
      </w:r>
      <w:bookmarkEnd w:id="0"/>
    </w:p>
    <w:p w14:paraId="1334B0B7" w14:textId="77777777" w:rsidR="0047783A" w:rsidRPr="003C1659" w:rsidRDefault="0047783A" w:rsidP="0047783A">
      <w:pPr>
        <w:spacing w:before="240"/>
        <w:ind w:left="567" w:hanging="567"/>
        <w:outlineLvl w:val="0"/>
        <w:rPr>
          <w:rFonts w:ascii="Times New Roman" w:hAnsi="Times New Roman"/>
          <w:b/>
          <w:sz w:val="28"/>
          <w:szCs w:val="28"/>
        </w:rPr>
      </w:pPr>
      <w:r w:rsidRPr="003C1659">
        <w:rPr>
          <w:rFonts w:ascii="Times New Roman" w:hAnsi="Times New Roman"/>
          <w:b/>
          <w:sz w:val="28"/>
          <w:szCs w:val="28"/>
        </w:rPr>
        <w:t>CONTENTS</w:t>
      </w:r>
    </w:p>
    <w:p w14:paraId="676C0BAF" w14:textId="77777777" w:rsidR="0047783A" w:rsidRPr="003C1659" w:rsidRDefault="0047783A" w:rsidP="0047783A">
      <w:pPr>
        <w:jc w:val="both"/>
        <w:rPr>
          <w:rFonts w:ascii="Times New Roman" w:hAnsi="Times New Roman"/>
          <w:sz w:val="22"/>
          <w:szCs w:val="22"/>
        </w:rPr>
      </w:pPr>
      <w:r w:rsidRPr="003C1659">
        <w:rPr>
          <w:rFonts w:ascii="Times New Roman" w:hAnsi="Times New Roman"/>
          <w:sz w:val="22"/>
          <w:szCs w:val="22"/>
        </w:rPr>
        <w:t xml:space="preserve">These conditions amplify and supplement, if necessary, the </w:t>
      </w:r>
      <w:r w:rsidR="00154A06" w:rsidRPr="003C1659">
        <w:rPr>
          <w:rFonts w:ascii="Times New Roman" w:hAnsi="Times New Roman"/>
          <w:sz w:val="22"/>
          <w:szCs w:val="22"/>
        </w:rPr>
        <w:t>g</w:t>
      </w:r>
      <w:r w:rsidRPr="003C1659">
        <w:rPr>
          <w:rFonts w:ascii="Times New Roman" w:hAnsi="Times New Roman"/>
          <w:sz w:val="22"/>
          <w:szCs w:val="22"/>
        </w:rPr>
        <w:t xml:space="preserve">eneral </w:t>
      </w:r>
      <w:r w:rsidR="00154A06" w:rsidRPr="003C1659">
        <w:rPr>
          <w:rFonts w:ascii="Times New Roman" w:hAnsi="Times New Roman"/>
          <w:sz w:val="22"/>
          <w:szCs w:val="22"/>
        </w:rPr>
        <w:t>c</w:t>
      </w:r>
      <w:r w:rsidRPr="003C1659">
        <w:rPr>
          <w:rFonts w:ascii="Times New Roman" w:hAnsi="Times New Roman"/>
          <w:sz w:val="22"/>
          <w:szCs w:val="22"/>
        </w:rPr>
        <w:t xml:space="preserve">onditions governing the </w:t>
      </w:r>
      <w:r w:rsidR="00154A06" w:rsidRPr="003C1659">
        <w:rPr>
          <w:rFonts w:ascii="Times New Roman" w:hAnsi="Times New Roman"/>
          <w:sz w:val="22"/>
          <w:szCs w:val="22"/>
        </w:rPr>
        <w:t>c</w:t>
      </w:r>
      <w:r w:rsidR="0097513D" w:rsidRPr="003C1659">
        <w:rPr>
          <w:rFonts w:ascii="Times New Roman" w:hAnsi="Times New Roman"/>
          <w:sz w:val="22"/>
          <w:szCs w:val="22"/>
        </w:rPr>
        <w:t>ontract</w:t>
      </w:r>
      <w:r w:rsidRPr="003C1659">
        <w:rPr>
          <w:rFonts w:ascii="Times New Roman" w:hAnsi="Times New Roman"/>
          <w:sz w:val="22"/>
          <w:szCs w:val="22"/>
        </w:rPr>
        <w:t xml:space="preserve">. Unless the </w:t>
      </w:r>
      <w:r w:rsidR="00154A06" w:rsidRPr="003C1659">
        <w:rPr>
          <w:rFonts w:ascii="Times New Roman" w:hAnsi="Times New Roman"/>
          <w:sz w:val="22"/>
          <w:szCs w:val="22"/>
        </w:rPr>
        <w:t>s</w:t>
      </w:r>
      <w:r w:rsidRPr="003C1659">
        <w:rPr>
          <w:rFonts w:ascii="Times New Roman" w:hAnsi="Times New Roman"/>
          <w:sz w:val="22"/>
          <w:szCs w:val="22"/>
        </w:rPr>
        <w:t xml:space="preserve">pecial </w:t>
      </w:r>
      <w:r w:rsidR="00154A06" w:rsidRPr="003C1659">
        <w:rPr>
          <w:rFonts w:ascii="Times New Roman" w:hAnsi="Times New Roman"/>
          <w:sz w:val="22"/>
          <w:szCs w:val="22"/>
        </w:rPr>
        <w:t>c</w:t>
      </w:r>
      <w:r w:rsidRPr="003C1659">
        <w:rPr>
          <w:rFonts w:ascii="Times New Roman" w:hAnsi="Times New Roman"/>
          <w:sz w:val="22"/>
          <w:szCs w:val="22"/>
        </w:rPr>
        <w:t xml:space="preserve">onditions provide otherwise, those </w:t>
      </w:r>
      <w:r w:rsidR="00154A06" w:rsidRPr="003C1659">
        <w:rPr>
          <w:rFonts w:ascii="Times New Roman" w:hAnsi="Times New Roman"/>
          <w:sz w:val="22"/>
          <w:szCs w:val="22"/>
        </w:rPr>
        <w:t>g</w:t>
      </w:r>
      <w:r w:rsidRPr="003C1659">
        <w:rPr>
          <w:rFonts w:ascii="Times New Roman" w:hAnsi="Times New Roman"/>
          <w:sz w:val="22"/>
          <w:szCs w:val="22"/>
        </w:rPr>
        <w:t xml:space="preserve">eneral </w:t>
      </w:r>
      <w:r w:rsidR="00154A06" w:rsidRPr="003C1659">
        <w:rPr>
          <w:rFonts w:ascii="Times New Roman" w:hAnsi="Times New Roman"/>
          <w:sz w:val="22"/>
          <w:szCs w:val="22"/>
        </w:rPr>
        <w:t>c</w:t>
      </w:r>
      <w:r w:rsidRPr="003C1659">
        <w:rPr>
          <w:rFonts w:ascii="Times New Roman" w:hAnsi="Times New Roman"/>
          <w:sz w:val="22"/>
          <w:szCs w:val="22"/>
        </w:rPr>
        <w:t xml:space="preserve">onditions remain fully applicable. The numbering of the </w:t>
      </w:r>
      <w:r w:rsidR="00154A06" w:rsidRPr="003C1659">
        <w:rPr>
          <w:rFonts w:ascii="Times New Roman" w:hAnsi="Times New Roman"/>
          <w:sz w:val="22"/>
          <w:szCs w:val="22"/>
        </w:rPr>
        <w:t>a</w:t>
      </w:r>
      <w:r w:rsidRPr="003C1659">
        <w:rPr>
          <w:rFonts w:ascii="Times New Roman" w:hAnsi="Times New Roman"/>
          <w:sz w:val="22"/>
          <w:szCs w:val="22"/>
        </w:rPr>
        <w:t xml:space="preserve">rticles of the </w:t>
      </w:r>
      <w:r w:rsidR="00154A06" w:rsidRPr="003C1659">
        <w:rPr>
          <w:rFonts w:ascii="Times New Roman" w:hAnsi="Times New Roman"/>
          <w:sz w:val="22"/>
          <w:szCs w:val="22"/>
        </w:rPr>
        <w:t>s</w:t>
      </w:r>
      <w:r w:rsidRPr="003C1659">
        <w:rPr>
          <w:rFonts w:ascii="Times New Roman" w:hAnsi="Times New Roman"/>
          <w:sz w:val="22"/>
          <w:szCs w:val="22"/>
        </w:rPr>
        <w:t xml:space="preserve">pecial </w:t>
      </w:r>
      <w:r w:rsidR="00154A06" w:rsidRPr="003C1659">
        <w:rPr>
          <w:rFonts w:ascii="Times New Roman" w:hAnsi="Times New Roman"/>
          <w:sz w:val="22"/>
          <w:szCs w:val="22"/>
        </w:rPr>
        <w:t>c</w:t>
      </w:r>
      <w:r w:rsidRPr="003C1659">
        <w:rPr>
          <w:rFonts w:ascii="Times New Roman" w:hAnsi="Times New Roman"/>
          <w:sz w:val="22"/>
          <w:szCs w:val="22"/>
        </w:rPr>
        <w:t xml:space="preserve">onditions is not consecutive but follows the numbering of the </w:t>
      </w:r>
      <w:r w:rsidR="00154A06" w:rsidRPr="003C1659">
        <w:rPr>
          <w:rFonts w:ascii="Times New Roman" w:hAnsi="Times New Roman"/>
          <w:sz w:val="22"/>
          <w:szCs w:val="22"/>
        </w:rPr>
        <w:t>a</w:t>
      </w:r>
      <w:r w:rsidRPr="003C1659">
        <w:rPr>
          <w:rFonts w:ascii="Times New Roman" w:hAnsi="Times New Roman"/>
          <w:sz w:val="22"/>
          <w:szCs w:val="22"/>
        </w:rPr>
        <w:t xml:space="preserve">rticles of the </w:t>
      </w:r>
      <w:r w:rsidR="00154A06" w:rsidRPr="003C1659">
        <w:rPr>
          <w:rFonts w:ascii="Times New Roman" w:hAnsi="Times New Roman"/>
          <w:sz w:val="22"/>
          <w:szCs w:val="22"/>
        </w:rPr>
        <w:t>g</w:t>
      </w:r>
      <w:r w:rsidRPr="003C1659">
        <w:rPr>
          <w:rFonts w:ascii="Times New Roman" w:hAnsi="Times New Roman"/>
          <w:sz w:val="22"/>
          <w:szCs w:val="22"/>
        </w:rPr>
        <w:t xml:space="preserve">eneral </w:t>
      </w:r>
      <w:r w:rsidR="00154A06" w:rsidRPr="003C1659">
        <w:rPr>
          <w:rFonts w:ascii="Times New Roman" w:hAnsi="Times New Roman"/>
          <w:sz w:val="22"/>
          <w:szCs w:val="22"/>
        </w:rPr>
        <w:t>c</w:t>
      </w:r>
      <w:r w:rsidRPr="003C1659">
        <w:rPr>
          <w:rFonts w:ascii="Times New Roman" w:hAnsi="Times New Roman"/>
          <w:sz w:val="22"/>
          <w:szCs w:val="22"/>
        </w:rPr>
        <w:t xml:space="preserve">onditions. In exceptional cases, and with the authorisation of the </w:t>
      </w:r>
      <w:r w:rsidR="00157C6D" w:rsidRPr="003C1659">
        <w:rPr>
          <w:rFonts w:ascii="Times New Roman" w:hAnsi="Times New Roman"/>
          <w:sz w:val="22"/>
          <w:szCs w:val="22"/>
        </w:rPr>
        <w:t xml:space="preserve">appropriate </w:t>
      </w:r>
      <w:r w:rsidRPr="003C1659">
        <w:rPr>
          <w:rFonts w:ascii="Times New Roman" w:hAnsi="Times New Roman"/>
          <w:sz w:val="22"/>
          <w:szCs w:val="22"/>
        </w:rPr>
        <w:t xml:space="preserve">Commission departments, other clauses may be </w:t>
      </w:r>
      <w:r w:rsidR="00157C6D" w:rsidRPr="003C1659">
        <w:rPr>
          <w:rFonts w:ascii="Times New Roman" w:hAnsi="Times New Roman"/>
          <w:sz w:val="22"/>
          <w:szCs w:val="22"/>
        </w:rPr>
        <w:t xml:space="preserve">added </w:t>
      </w:r>
      <w:r w:rsidRPr="003C1659">
        <w:rPr>
          <w:rFonts w:ascii="Times New Roman" w:hAnsi="Times New Roman"/>
          <w:sz w:val="22"/>
          <w:szCs w:val="22"/>
        </w:rPr>
        <w:t>to cover specific situations.</w:t>
      </w:r>
    </w:p>
    <w:p w14:paraId="66E2A106" w14:textId="77777777" w:rsidR="0047783A" w:rsidRPr="003C1659" w:rsidRDefault="0047783A" w:rsidP="00B34179">
      <w:pPr>
        <w:spacing w:before="240"/>
        <w:ind w:left="1134" w:hanging="1134"/>
        <w:jc w:val="both"/>
        <w:rPr>
          <w:rFonts w:ascii="Times New Roman" w:hAnsi="Times New Roman"/>
          <w:b/>
          <w:sz w:val="24"/>
          <w:szCs w:val="24"/>
        </w:rPr>
      </w:pPr>
      <w:bookmarkStart w:id="1" w:name="_Toc124934896"/>
      <w:r w:rsidRPr="003C1659">
        <w:rPr>
          <w:rFonts w:ascii="Times New Roman" w:hAnsi="Times New Roman"/>
          <w:b/>
          <w:sz w:val="24"/>
          <w:szCs w:val="24"/>
        </w:rPr>
        <w:t>Article 2</w:t>
      </w:r>
      <w:r w:rsidRPr="003C1659">
        <w:rPr>
          <w:rFonts w:ascii="Times New Roman" w:hAnsi="Times New Roman"/>
          <w:b/>
          <w:sz w:val="24"/>
          <w:szCs w:val="24"/>
        </w:rPr>
        <w:tab/>
        <w:t>L</w:t>
      </w:r>
      <w:bookmarkEnd w:id="1"/>
      <w:r w:rsidR="009A4F18" w:rsidRPr="003C1659">
        <w:rPr>
          <w:rFonts w:ascii="Times New Roman" w:hAnsi="Times New Roman"/>
          <w:b/>
          <w:sz w:val="24"/>
          <w:szCs w:val="24"/>
        </w:rPr>
        <w:t xml:space="preserve">anguage of the </w:t>
      </w:r>
      <w:r w:rsidR="00154A06" w:rsidRPr="003C1659">
        <w:rPr>
          <w:rFonts w:ascii="Times New Roman" w:hAnsi="Times New Roman"/>
          <w:b/>
          <w:sz w:val="24"/>
          <w:szCs w:val="24"/>
        </w:rPr>
        <w:t>c</w:t>
      </w:r>
      <w:r w:rsidR="0097513D" w:rsidRPr="003C1659">
        <w:rPr>
          <w:rFonts w:ascii="Times New Roman" w:hAnsi="Times New Roman"/>
          <w:b/>
          <w:sz w:val="24"/>
          <w:szCs w:val="24"/>
        </w:rPr>
        <w:t>ontract</w:t>
      </w:r>
    </w:p>
    <w:p w14:paraId="1F484843" w14:textId="77777777" w:rsidR="0047783A" w:rsidRPr="003C1659" w:rsidRDefault="0047783A" w:rsidP="004F7A0E">
      <w:pPr>
        <w:ind w:left="1134" w:hanging="567"/>
        <w:rPr>
          <w:rFonts w:ascii="Times New Roman" w:hAnsi="Times New Roman"/>
          <w:sz w:val="22"/>
          <w:szCs w:val="22"/>
        </w:rPr>
      </w:pPr>
      <w:r w:rsidRPr="003C1659">
        <w:rPr>
          <w:rFonts w:ascii="Times New Roman" w:hAnsi="Times New Roman"/>
          <w:sz w:val="22"/>
          <w:szCs w:val="22"/>
        </w:rPr>
        <w:t>2.</w:t>
      </w:r>
      <w:r w:rsidR="0086688D" w:rsidRPr="003C1659">
        <w:rPr>
          <w:rFonts w:ascii="Times New Roman" w:hAnsi="Times New Roman"/>
          <w:sz w:val="22"/>
          <w:szCs w:val="22"/>
        </w:rPr>
        <w:t>1</w:t>
      </w:r>
      <w:r w:rsidRPr="003C1659">
        <w:rPr>
          <w:rFonts w:ascii="Times New Roman" w:hAnsi="Times New Roman"/>
          <w:sz w:val="22"/>
          <w:szCs w:val="22"/>
        </w:rPr>
        <w:tab/>
        <w:t xml:space="preserve">The language used </w:t>
      </w:r>
      <w:r w:rsidR="0086688D" w:rsidRPr="003C1659">
        <w:rPr>
          <w:rFonts w:ascii="Times New Roman" w:hAnsi="Times New Roman"/>
          <w:sz w:val="22"/>
          <w:szCs w:val="22"/>
        </w:rPr>
        <w:t xml:space="preserve">shall </w:t>
      </w:r>
      <w:r w:rsidRPr="003C1659">
        <w:rPr>
          <w:rFonts w:ascii="Times New Roman" w:hAnsi="Times New Roman"/>
          <w:sz w:val="22"/>
          <w:szCs w:val="22"/>
        </w:rPr>
        <w:t>be English.</w:t>
      </w:r>
    </w:p>
    <w:p w14:paraId="3308F28E" w14:textId="77777777" w:rsidR="0047783A" w:rsidRPr="003C1659" w:rsidRDefault="0047783A" w:rsidP="00B34179">
      <w:pPr>
        <w:spacing w:before="240"/>
        <w:ind w:left="1134" w:hanging="1134"/>
        <w:jc w:val="both"/>
        <w:rPr>
          <w:rFonts w:ascii="Times New Roman" w:hAnsi="Times New Roman"/>
          <w:b/>
          <w:sz w:val="24"/>
          <w:szCs w:val="24"/>
          <w:lang w:val="fr-FR"/>
        </w:rPr>
      </w:pPr>
      <w:bookmarkStart w:id="2" w:name="_Toc124934897"/>
      <w:r w:rsidRPr="003C1659">
        <w:rPr>
          <w:rFonts w:ascii="Times New Roman" w:hAnsi="Times New Roman"/>
          <w:b/>
          <w:sz w:val="24"/>
          <w:szCs w:val="24"/>
          <w:lang w:val="fr-FR"/>
        </w:rPr>
        <w:t>Article 4</w:t>
      </w:r>
      <w:r w:rsidRPr="003C1659">
        <w:rPr>
          <w:rFonts w:ascii="Times New Roman" w:hAnsi="Times New Roman"/>
          <w:b/>
          <w:sz w:val="24"/>
          <w:szCs w:val="24"/>
          <w:lang w:val="fr-FR"/>
        </w:rPr>
        <w:tab/>
        <w:t>Communications</w:t>
      </w:r>
      <w:bookmarkEnd w:id="2"/>
    </w:p>
    <w:p w14:paraId="15509C5C" w14:textId="7E317DA0" w:rsidR="000971CC" w:rsidRPr="003C1659" w:rsidRDefault="000724EA" w:rsidP="000971CC">
      <w:pPr>
        <w:ind w:left="1134" w:hanging="567"/>
        <w:rPr>
          <w:rFonts w:ascii="Times New Roman" w:hAnsi="Times New Roman"/>
          <w:sz w:val="22"/>
          <w:szCs w:val="22"/>
          <w:lang w:val="fr-FR"/>
        </w:rPr>
      </w:pPr>
      <w:r w:rsidRPr="003C1659">
        <w:rPr>
          <w:rFonts w:ascii="Times New Roman" w:hAnsi="Times New Roman"/>
          <w:sz w:val="22"/>
          <w:szCs w:val="22"/>
          <w:lang w:val="fr-FR"/>
        </w:rPr>
        <w:t>4.1</w:t>
      </w:r>
      <w:r w:rsidRPr="003C1659">
        <w:rPr>
          <w:rFonts w:ascii="Times New Roman" w:hAnsi="Times New Roman"/>
          <w:sz w:val="22"/>
          <w:szCs w:val="22"/>
          <w:lang w:val="fr-FR"/>
        </w:rPr>
        <w:tab/>
      </w:r>
      <w:r w:rsidR="00A70AD1" w:rsidRPr="003C1659">
        <w:rPr>
          <w:rFonts w:ascii="Times New Roman" w:hAnsi="Times New Roman"/>
          <w:sz w:val="22"/>
          <w:szCs w:val="22"/>
          <w:lang w:val="fr-FR"/>
        </w:rPr>
        <w:t xml:space="preserve">Contact person: </w:t>
      </w:r>
      <w:r w:rsidR="000971CC" w:rsidRPr="003C1659">
        <w:rPr>
          <w:rFonts w:ascii="Times New Roman" w:hAnsi="Times New Roman"/>
          <w:sz w:val="22"/>
          <w:szCs w:val="22"/>
          <w:lang w:val="fr-FR"/>
        </w:rPr>
        <w:t>Omar Firdalisio</w:t>
      </w:r>
    </w:p>
    <w:p w14:paraId="0FDA2440" w14:textId="59BEA8F7" w:rsidR="00A70AD1" w:rsidRPr="003C1659" w:rsidRDefault="00F85116" w:rsidP="000971CC">
      <w:pPr>
        <w:ind w:left="1701" w:hanging="567"/>
        <w:rPr>
          <w:rStyle w:val="Hyperlink"/>
          <w:rFonts w:ascii="Times New Roman" w:hAnsi="Times New Roman"/>
          <w:color w:val="auto"/>
          <w:sz w:val="22"/>
          <w:szCs w:val="22"/>
          <w:u w:val="none"/>
          <w:lang w:val="en-US"/>
        </w:rPr>
      </w:pPr>
      <w:r w:rsidRPr="003C1659">
        <w:rPr>
          <w:rFonts w:ascii="Times New Roman" w:hAnsi="Times New Roman"/>
          <w:sz w:val="22"/>
          <w:szCs w:val="22"/>
          <w:lang w:val="en-US"/>
        </w:rPr>
        <w:t xml:space="preserve">Email address : </w:t>
      </w:r>
      <w:hyperlink r:id="rId11" w:history="1">
        <w:r w:rsidRPr="003C1659">
          <w:rPr>
            <w:rStyle w:val="Hyperlink"/>
            <w:rFonts w:ascii="Times New Roman" w:hAnsi="Times New Roman"/>
            <w:sz w:val="22"/>
            <w:szCs w:val="22"/>
            <w:lang w:val="en-US"/>
          </w:rPr>
          <w:t>omar.ruanda@gmail.com</w:t>
        </w:r>
      </w:hyperlink>
      <w:r w:rsidR="00A70AD1" w:rsidRPr="003C1659">
        <w:rPr>
          <w:rFonts w:ascii="Times New Roman" w:hAnsi="Times New Roman"/>
          <w:sz w:val="22"/>
          <w:szCs w:val="22"/>
          <w:lang w:val="en-US"/>
        </w:rPr>
        <w:t xml:space="preserve"> </w:t>
      </w:r>
      <w:r w:rsidR="00A70AD1" w:rsidRPr="003C1659">
        <w:rPr>
          <w:rStyle w:val="Hyperlink"/>
          <w:rFonts w:ascii="Times New Roman" w:hAnsi="Times New Roman"/>
          <w:color w:val="auto"/>
          <w:sz w:val="22"/>
          <w:szCs w:val="22"/>
          <w:u w:val="none"/>
          <w:lang w:val="en-US"/>
        </w:rPr>
        <w:t xml:space="preserve"> </w:t>
      </w:r>
    </w:p>
    <w:p w14:paraId="794DFE9C" w14:textId="48DE3669" w:rsidR="0047783A" w:rsidRPr="003C1659" w:rsidRDefault="00473194" w:rsidP="000971CC">
      <w:pPr>
        <w:ind w:left="1701" w:hanging="567"/>
        <w:rPr>
          <w:rFonts w:ascii="Times New Roman" w:hAnsi="Times New Roman"/>
          <w:sz w:val="22"/>
          <w:szCs w:val="22"/>
        </w:rPr>
      </w:pPr>
      <w:r w:rsidRPr="003C1659">
        <w:rPr>
          <w:rFonts w:ascii="Times New Roman" w:hAnsi="Times New Roman"/>
          <w:sz w:val="22"/>
          <w:szCs w:val="22"/>
        </w:rPr>
        <w:t>Postal address: KK136St, Nyarugunga, Kicukiro, Kigali.</w:t>
      </w:r>
      <w:r w:rsidRPr="003C1659">
        <w:rPr>
          <w:rFonts w:ascii="Times New Roman" w:hAnsi="Times New Roman"/>
          <w:sz w:val="22"/>
          <w:szCs w:val="22"/>
        </w:rPr>
        <w:br/>
      </w:r>
      <w:r w:rsidRPr="003C1659">
        <w:rPr>
          <w:rFonts w:ascii="Times New Roman" w:hAnsi="Times New Roman"/>
          <w:color w:val="FF0000"/>
          <w:sz w:val="22"/>
          <w:szCs w:val="22"/>
        </w:rPr>
        <w:br/>
      </w:r>
    </w:p>
    <w:p w14:paraId="402D9C62" w14:textId="77777777" w:rsidR="006D3DE4" w:rsidRPr="003C1659" w:rsidRDefault="006D3DE4" w:rsidP="00C73F87">
      <w:pPr>
        <w:ind w:left="1134" w:hanging="567"/>
        <w:jc w:val="both"/>
        <w:rPr>
          <w:rFonts w:ascii="Times New Roman" w:hAnsi="Times New Roman"/>
          <w:sz w:val="22"/>
          <w:szCs w:val="22"/>
        </w:rPr>
      </w:pPr>
      <w:r w:rsidRPr="003C1659">
        <w:rPr>
          <w:rFonts w:ascii="Times New Roman" w:hAnsi="Times New Roman"/>
          <w:sz w:val="22"/>
          <w:szCs w:val="22"/>
        </w:rPr>
        <w:t>4.2</w:t>
      </w:r>
      <w:r w:rsidRPr="003C1659">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4C08721E" w14:textId="0AC858BA" w:rsidR="00E0396B" w:rsidRPr="003C1659" w:rsidRDefault="006D3DE4" w:rsidP="008718AB">
      <w:pPr>
        <w:ind w:left="1134" w:hanging="567"/>
        <w:jc w:val="both"/>
        <w:rPr>
          <w:rFonts w:ascii="Times New Roman" w:hAnsi="Times New Roman"/>
          <w:sz w:val="22"/>
          <w:szCs w:val="22"/>
        </w:rPr>
      </w:pPr>
      <w:r w:rsidRPr="003C1659">
        <w:rPr>
          <w:rFonts w:ascii="Times New Roman" w:hAnsi="Times New Roman"/>
          <w:sz w:val="22"/>
          <w:szCs w:val="22"/>
        </w:rPr>
        <w:tab/>
        <w:t xml:space="preserve">The electronic management of the contract through the aforementioned system may commence on the date on which implementation of the contract starts, as described in Article 18 below, or at a later date. </w:t>
      </w:r>
      <w:r w:rsidR="004C270A" w:rsidRPr="003C1659">
        <w:rPr>
          <w:rFonts w:ascii="Times New Roman" w:hAnsi="Times New Roman"/>
          <w:sz w:val="22"/>
          <w:szCs w:val="22"/>
        </w:rPr>
        <w:t>In the latter case, the contracting authority will inform the contractor in writing that he will be required to use the electronic system for all communications within a maximum period of 3 months.</w:t>
      </w:r>
    </w:p>
    <w:p w14:paraId="7B0EBBEA" w14:textId="77777777" w:rsidR="0047783A" w:rsidRPr="003C1659" w:rsidRDefault="0047783A" w:rsidP="001B55AC">
      <w:pPr>
        <w:keepNext/>
        <w:spacing w:before="240"/>
        <w:ind w:left="1134" w:hanging="1134"/>
        <w:jc w:val="both"/>
        <w:rPr>
          <w:rFonts w:ascii="Times New Roman" w:hAnsi="Times New Roman"/>
          <w:b/>
          <w:sz w:val="24"/>
          <w:szCs w:val="24"/>
        </w:rPr>
      </w:pPr>
      <w:bookmarkStart w:id="3" w:name="_Toc124934900"/>
      <w:r w:rsidRPr="003C1659">
        <w:rPr>
          <w:rFonts w:ascii="Times New Roman" w:hAnsi="Times New Roman"/>
          <w:b/>
          <w:sz w:val="24"/>
          <w:szCs w:val="24"/>
        </w:rPr>
        <w:t>Article 10</w:t>
      </w:r>
      <w:r w:rsidRPr="003C1659">
        <w:rPr>
          <w:rFonts w:ascii="Times New Roman" w:hAnsi="Times New Roman"/>
          <w:b/>
          <w:sz w:val="24"/>
          <w:szCs w:val="24"/>
        </w:rPr>
        <w:tab/>
        <w:t>Origin</w:t>
      </w:r>
      <w:bookmarkEnd w:id="3"/>
    </w:p>
    <w:p w14:paraId="74EACF82" w14:textId="34B5F284" w:rsidR="009679FA" w:rsidRDefault="0047783A" w:rsidP="00D50FCB">
      <w:pPr>
        <w:pStyle w:val="Heading2"/>
        <w:keepNext w:val="0"/>
        <w:numPr>
          <w:ilvl w:val="1"/>
          <w:numId w:val="0"/>
        </w:numPr>
        <w:ind w:left="1134" w:hanging="708"/>
        <w:jc w:val="both"/>
        <w:rPr>
          <w:rFonts w:ascii="Times New Roman" w:hAnsi="Times New Roman"/>
          <w:sz w:val="22"/>
          <w:szCs w:val="22"/>
          <w:lang w:val="en-IE"/>
        </w:rPr>
      </w:pPr>
      <w:r w:rsidRPr="003C1659">
        <w:rPr>
          <w:rFonts w:ascii="Times New Roman" w:hAnsi="Times New Roman"/>
          <w:sz w:val="22"/>
          <w:szCs w:val="22"/>
          <w:lang w:val="en-GB"/>
        </w:rPr>
        <w:t>10.1</w:t>
      </w:r>
      <w:r w:rsidRPr="003C1659">
        <w:rPr>
          <w:rFonts w:ascii="Times New Roman" w:hAnsi="Times New Roman"/>
          <w:sz w:val="22"/>
          <w:szCs w:val="22"/>
          <w:lang w:val="en-GB"/>
        </w:rPr>
        <w:tab/>
      </w:r>
      <w:r w:rsidR="009679FA" w:rsidRPr="003C1659">
        <w:rPr>
          <w:rFonts w:ascii="Times New Roman" w:hAnsi="Times New Roman"/>
          <w:sz w:val="22"/>
          <w:szCs w:val="22"/>
          <w:lang w:val="en-IE"/>
        </w:rPr>
        <w:t xml:space="preserve">All goods purchased can originate </w:t>
      </w:r>
      <w:r w:rsidR="006C3263" w:rsidRPr="003C1659">
        <w:rPr>
          <w:rFonts w:ascii="Times New Roman" w:hAnsi="Times New Roman"/>
          <w:sz w:val="22"/>
          <w:szCs w:val="22"/>
          <w:lang w:val="en-IE"/>
        </w:rPr>
        <w:t>i</w:t>
      </w:r>
      <w:r w:rsidR="0039277B" w:rsidRPr="003C1659">
        <w:rPr>
          <w:rFonts w:ascii="Times New Roman" w:hAnsi="Times New Roman"/>
          <w:sz w:val="22"/>
          <w:szCs w:val="22"/>
          <w:lang w:val="en-IE"/>
        </w:rPr>
        <w:t xml:space="preserve">n </w:t>
      </w:r>
      <w:r w:rsidR="009679FA" w:rsidRPr="003C1659">
        <w:rPr>
          <w:rFonts w:ascii="Times New Roman" w:hAnsi="Times New Roman"/>
          <w:sz w:val="22"/>
          <w:szCs w:val="22"/>
          <w:lang w:val="en-IE"/>
        </w:rPr>
        <w:t>any country.</w:t>
      </w:r>
    </w:p>
    <w:p w14:paraId="590ACAF0" w14:textId="77777777" w:rsidR="00C07312" w:rsidRDefault="00C07312" w:rsidP="00C07312">
      <w:pPr>
        <w:rPr>
          <w:lang w:val="en-IE"/>
        </w:rPr>
      </w:pPr>
    </w:p>
    <w:p w14:paraId="4FFCF6F2" w14:textId="363D3637" w:rsidR="00C07312" w:rsidRPr="003D6B6C" w:rsidRDefault="00C07312" w:rsidP="00C07312">
      <w:pPr>
        <w:spacing w:before="240"/>
        <w:ind w:left="1134" w:hanging="1134"/>
        <w:jc w:val="both"/>
        <w:rPr>
          <w:rFonts w:ascii="Times New Roman" w:hAnsi="Times New Roman"/>
          <w:b/>
          <w:sz w:val="24"/>
          <w:szCs w:val="24"/>
        </w:rPr>
      </w:pPr>
      <w:bookmarkStart w:id="4" w:name="_Toc124934904"/>
      <w:r w:rsidRPr="003D6B6C">
        <w:rPr>
          <w:rFonts w:ascii="Times New Roman" w:hAnsi="Times New Roman"/>
          <w:b/>
          <w:sz w:val="24"/>
          <w:szCs w:val="24"/>
        </w:rPr>
        <w:t>Article 14</w:t>
      </w:r>
      <w:r w:rsidRPr="003D6B6C">
        <w:rPr>
          <w:rFonts w:ascii="Times New Roman" w:hAnsi="Times New Roman"/>
          <w:b/>
          <w:sz w:val="24"/>
          <w:szCs w:val="24"/>
        </w:rPr>
        <w:tab/>
        <w:t xml:space="preserve">Contractor’s </w:t>
      </w:r>
      <w:bookmarkEnd w:id="4"/>
      <w:r>
        <w:rPr>
          <w:rFonts w:ascii="Times New Roman" w:hAnsi="Times New Roman"/>
          <w:b/>
          <w:sz w:val="24"/>
          <w:szCs w:val="24"/>
        </w:rPr>
        <w:t>samples</w:t>
      </w:r>
    </w:p>
    <w:p w14:paraId="037B931F" w14:textId="6C469790" w:rsidR="00C07312" w:rsidRPr="00C07312" w:rsidRDefault="00C07312" w:rsidP="00C07312">
      <w:pPr>
        <w:ind w:left="1134"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0474AD" w:rsidRPr="000474AD">
        <w:rPr>
          <w:rFonts w:ascii="Times New Roman" w:hAnsi="Times New Roman"/>
          <w:sz w:val="22"/>
          <w:szCs w:val="22"/>
        </w:rPr>
        <w:t xml:space="preserve">Before proceeding with the delivery of the entire purchase order, the </w:t>
      </w:r>
      <w:r w:rsidR="00FA713B">
        <w:rPr>
          <w:rFonts w:ascii="Times New Roman" w:hAnsi="Times New Roman"/>
          <w:sz w:val="22"/>
          <w:szCs w:val="22"/>
        </w:rPr>
        <w:t>C</w:t>
      </w:r>
      <w:r w:rsidR="000474AD" w:rsidRPr="000474AD">
        <w:rPr>
          <w:rFonts w:ascii="Times New Roman" w:hAnsi="Times New Roman"/>
          <w:sz w:val="22"/>
          <w:szCs w:val="22"/>
        </w:rPr>
        <w:t xml:space="preserve">ontracting </w:t>
      </w:r>
      <w:r w:rsidR="00FA713B">
        <w:rPr>
          <w:rFonts w:ascii="Times New Roman" w:hAnsi="Times New Roman"/>
          <w:sz w:val="22"/>
          <w:szCs w:val="22"/>
        </w:rPr>
        <w:t>A</w:t>
      </w:r>
      <w:r w:rsidR="000474AD" w:rsidRPr="000474AD">
        <w:rPr>
          <w:rFonts w:ascii="Times New Roman" w:hAnsi="Times New Roman"/>
          <w:sz w:val="22"/>
          <w:szCs w:val="22"/>
        </w:rPr>
        <w:t xml:space="preserve">uthority wishes to receive a sample of the finished product in order to assess its quality and possibly modify it (e.g. a T-shirt or a car sticker with the logo provided by the </w:t>
      </w:r>
      <w:r w:rsidR="00FA713B">
        <w:rPr>
          <w:rFonts w:ascii="Times New Roman" w:hAnsi="Times New Roman"/>
          <w:sz w:val="22"/>
          <w:szCs w:val="22"/>
        </w:rPr>
        <w:t>C</w:t>
      </w:r>
      <w:r w:rsidR="000474AD" w:rsidRPr="000474AD">
        <w:rPr>
          <w:rFonts w:ascii="Times New Roman" w:hAnsi="Times New Roman"/>
          <w:sz w:val="22"/>
          <w:szCs w:val="22"/>
        </w:rPr>
        <w:t xml:space="preserve">ontracting </w:t>
      </w:r>
      <w:r w:rsidR="00FA713B">
        <w:rPr>
          <w:rFonts w:ascii="Times New Roman" w:hAnsi="Times New Roman"/>
          <w:sz w:val="22"/>
          <w:szCs w:val="22"/>
        </w:rPr>
        <w:t>A</w:t>
      </w:r>
      <w:r w:rsidR="000474AD" w:rsidRPr="000474AD">
        <w:rPr>
          <w:rFonts w:ascii="Times New Roman" w:hAnsi="Times New Roman"/>
          <w:sz w:val="22"/>
          <w:szCs w:val="22"/>
        </w:rPr>
        <w:t xml:space="preserve">uthority, </w:t>
      </w:r>
      <w:r w:rsidR="00FA713B">
        <w:rPr>
          <w:rFonts w:ascii="Times New Roman" w:hAnsi="Times New Roman"/>
          <w:sz w:val="22"/>
          <w:szCs w:val="22"/>
        </w:rPr>
        <w:t xml:space="preserve">a sample leaflet </w:t>
      </w:r>
      <w:r w:rsidR="000474AD" w:rsidRPr="000474AD">
        <w:rPr>
          <w:rFonts w:ascii="Times New Roman" w:hAnsi="Times New Roman"/>
          <w:sz w:val="22"/>
          <w:szCs w:val="22"/>
        </w:rPr>
        <w:t>etc.)</w:t>
      </w:r>
      <w:r w:rsidR="000474AD">
        <w:rPr>
          <w:rFonts w:ascii="Times New Roman" w:hAnsi="Times New Roman"/>
          <w:sz w:val="22"/>
          <w:szCs w:val="22"/>
        </w:rPr>
        <w:t xml:space="preserve">. </w:t>
      </w:r>
      <w:r w:rsidR="000474AD" w:rsidRPr="000474AD">
        <w:rPr>
          <w:rFonts w:ascii="Times New Roman" w:hAnsi="Times New Roman"/>
          <w:sz w:val="22"/>
          <w:szCs w:val="22"/>
        </w:rPr>
        <w:t>The sending of the sample is binding for the order process and payment of the delivery.</w:t>
      </w:r>
    </w:p>
    <w:p w14:paraId="76351DF5" w14:textId="77777777" w:rsidR="0047783A" w:rsidRPr="003C1659" w:rsidRDefault="0047783A" w:rsidP="00B34179">
      <w:pPr>
        <w:spacing w:before="240"/>
        <w:ind w:left="1134" w:hanging="1134"/>
        <w:jc w:val="both"/>
        <w:rPr>
          <w:rFonts w:ascii="Times New Roman" w:hAnsi="Times New Roman"/>
          <w:b/>
          <w:sz w:val="24"/>
          <w:szCs w:val="24"/>
        </w:rPr>
      </w:pPr>
      <w:bookmarkStart w:id="5" w:name="_Toc124934912"/>
      <w:r w:rsidRPr="003C1659">
        <w:rPr>
          <w:rFonts w:ascii="Times New Roman" w:hAnsi="Times New Roman"/>
          <w:b/>
          <w:sz w:val="24"/>
          <w:szCs w:val="24"/>
        </w:rPr>
        <w:t>Article 26</w:t>
      </w:r>
      <w:r w:rsidRPr="003C1659">
        <w:rPr>
          <w:rFonts w:ascii="Times New Roman" w:hAnsi="Times New Roman"/>
          <w:b/>
          <w:sz w:val="24"/>
          <w:szCs w:val="24"/>
        </w:rPr>
        <w:tab/>
      </w:r>
      <w:bookmarkEnd w:id="5"/>
      <w:r w:rsidR="005B0129" w:rsidRPr="003C1659">
        <w:rPr>
          <w:rFonts w:ascii="Times New Roman" w:hAnsi="Times New Roman"/>
          <w:b/>
          <w:sz w:val="24"/>
          <w:szCs w:val="24"/>
        </w:rPr>
        <w:t>General principles for payments</w:t>
      </w:r>
    </w:p>
    <w:p w14:paraId="05D86986" w14:textId="173B368E" w:rsidR="0047783A" w:rsidRPr="003C1659" w:rsidRDefault="0047783A" w:rsidP="008718AB">
      <w:pPr>
        <w:tabs>
          <w:tab w:val="right" w:pos="9885"/>
        </w:tabs>
        <w:ind w:left="1134" w:hanging="709"/>
        <w:jc w:val="both"/>
        <w:rPr>
          <w:rFonts w:ascii="Times New Roman" w:hAnsi="Times New Roman"/>
          <w:sz w:val="22"/>
          <w:szCs w:val="22"/>
        </w:rPr>
      </w:pPr>
      <w:r w:rsidRPr="003C1659">
        <w:rPr>
          <w:rFonts w:ascii="Times New Roman" w:hAnsi="Times New Roman"/>
          <w:sz w:val="22"/>
          <w:szCs w:val="22"/>
        </w:rPr>
        <w:t>26.1</w:t>
      </w:r>
      <w:r w:rsidRPr="003C1659">
        <w:rPr>
          <w:rFonts w:ascii="Times New Roman" w:hAnsi="Times New Roman"/>
          <w:sz w:val="22"/>
          <w:szCs w:val="22"/>
        </w:rPr>
        <w:tab/>
        <w:t xml:space="preserve">Payments </w:t>
      </w:r>
      <w:r w:rsidR="005B0129" w:rsidRPr="003C1659">
        <w:rPr>
          <w:rFonts w:ascii="Times New Roman" w:hAnsi="Times New Roman"/>
          <w:sz w:val="22"/>
          <w:szCs w:val="22"/>
        </w:rPr>
        <w:t xml:space="preserve">shall </w:t>
      </w:r>
      <w:r w:rsidRPr="003C1659">
        <w:rPr>
          <w:rFonts w:ascii="Times New Roman" w:hAnsi="Times New Roman"/>
          <w:sz w:val="22"/>
          <w:szCs w:val="22"/>
        </w:rPr>
        <w:t>be made in</w:t>
      </w:r>
      <w:r w:rsidR="000971CC" w:rsidRPr="003C1659">
        <w:rPr>
          <w:rFonts w:ascii="Times New Roman" w:hAnsi="Times New Roman"/>
          <w:sz w:val="22"/>
          <w:szCs w:val="22"/>
        </w:rPr>
        <w:t xml:space="preserve"> Rwanda</w:t>
      </w:r>
      <w:r w:rsidR="00DF5380" w:rsidRPr="003C1659">
        <w:rPr>
          <w:rFonts w:ascii="Times New Roman" w:hAnsi="Times New Roman"/>
          <w:sz w:val="22"/>
          <w:szCs w:val="22"/>
        </w:rPr>
        <w:t>n</w:t>
      </w:r>
      <w:r w:rsidR="000971CC" w:rsidRPr="003C1659">
        <w:rPr>
          <w:rFonts w:ascii="Times New Roman" w:hAnsi="Times New Roman"/>
          <w:sz w:val="22"/>
          <w:szCs w:val="22"/>
        </w:rPr>
        <w:t xml:space="preserve"> Francs RWF</w:t>
      </w:r>
      <w:r w:rsidR="00865EBB" w:rsidRPr="003C1659">
        <w:rPr>
          <w:rFonts w:ascii="Times New Roman" w:hAnsi="Times New Roman"/>
          <w:sz w:val="22"/>
          <w:szCs w:val="22"/>
        </w:rPr>
        <w:t xml:space="preserve">. </w:t>
      </w:r>
    </w:p>
    <w:p w14:paraId="5A54FF23" w14:textId="00AC6DBA" w:rsidR="0047783A" w:rsidRPr="003C1659" w:rsidRDefault="0047783A" w:rsidP="005D03AA">
      <w:pPr>
        <w:ind w:left="1134"/>
        <w:jc w:val="both"/>
        <w:rPr>
          <w:rFonts w:ascii="Times New Roman" w:hAnsi="Times New Roman"/>
          <w:sz w:val="22"/>
          <w:szCs w:val="22"/>
        </w:rPr>
      </w:pPr>
      <w:r w:rsidRPr="003C1659">
        <w:rPr>
          <w:rFonts w:ascii="Times New Roman" w:hAnsi="Times New Roman"/>
          <w:sz w:val="22"/>
          <w:szCs w:val="22"/>
        </w:rPr>
        <w:t xml:space="preserve">Payments </w:t>
      </w:r>
      <w:r w:rsidR="005B0129" w:rsidRPr="003C1659">
        <w:rPr>
          <w:rFonts w:ascii="Times New Roman" w:hAnsi="Times New Roman"/>
          <w:sz w:val="22"/>
          <w:szCs w:val="22"/>
        </w:rPr>
        <w:t xml:space="preserve">shall </w:t>
      </w:r>
      <w:r w:rsidRPr="003C1659">
        <w:rPr>
          <w:rFonts w:ascii="Times New Roman" w:hAnsi="Times New Roman"/>
          <w:sz w:val="22"/>
          <w:szCs w:val="22"/>
        </w:rPr>
        <w:t xml:space="preserve">be authorised and made by </w:t>
      </w:r>
      <w:r w:rsidR="00AD295D" w:rsidRPr="003C1659">
        <w:rPr>
          <w:rFonts w:ascii="Times New Roman" w:hAnsi="Times New Roman"/>
          <w:sz w:val="22"/>
          <w:szCs w:val="22"/>
        </w:rPr>
        <w:t xml:space="preserve">MLFM </w:t>
      </w:r>
      <w:r w:rsidR="00CE4BA2" w:rsidRPr="003C1659">
        <w:rPr>
          <w:rFonts w:ascii="Times New Roman" w:hAnsi="Times New Roman"/>
          <w:sz w:val="22"/>
          <w:szCs w:val="22"/>
        </w:rPr>
        <w:t>Office in Kigali</w:t>
      </w:r>
      <w:r w:rsidRPr="003C1659">
        <w:rPr>
          <w:rFonts w:ascii="Times New Roman" w:hAnsi="Times New Roman"/>
          <w:sz w:val="22"/>
          <w:szCs w:val="22"/>
        </w:rPr>
        <w:t>.</w:t>
      </w:r>
    </w:p>
    <w:p w14:paraId="780AD638" w14:textId="77777777" w:rsidR="001B4DA9" w:rsidRPr="003C1659" w:rsidRDefault="00E87734" w:rsidP="005D03AA">
      <w:pPr>
        <w:ind w:left="1134" w:hanging="709"/>
        <w:jc w:val="both"/>
        <w:rPr>
          <w:rFonts w:ascii="Times New Roman" w:hAnsi="Times New Roman"/>
          <w:sz w:val="22"/>
          <w:szCs w:val="22"/>
        </w:rPr>
      </w:pPr>
      <w:r w:rsidRPr="003C1659">
        <w:rPr>
          <w:rFonts w:ascii="Times New Roman" w:hAnsi="Times New Roman"/>
          <w:sz w:val="22"/>
          <w:szCs w:val="22"/>
        </w:rPr>
        <w:t>26.</w:t>
      </w:r>
      <w:r w:rsidR="00035D61" w:rsidRPr="003C1659">
        <w:rPr>
          <w:rFonts w:ascii="Times New Roman" w:hAnsi="Times New Roman"/>
          <w:sz w:val="22"/>
          <w:szCs w:val="22"/>
        </w:rPr>
        <w:t>5</w:t>
      </w:r>
      <w:r w:rsidR="0047783A" w:rsidRPr="003C1659">
        <w:rPr>
          <w:rFonts w:ascii="Times New Roman" w:hAnsi="Times New Roman"/>
          <w:sz w:val="22"/>
          <w:szCs w:val="22"/>
        </w:rPr>
        <w:tab/>
        <w:t xml:space="preserve">In order to obtain payments, the </w:t>
      </w:r>
      <w:r w:rsidR="00F60098" w:rsidRPr="003C1659">
        <w:rPr>
          <w:rFonts w:ascii="Times New Roman" w:hAnsi="Times New Roman"/>
          <w:sz w:val="22"/>
          <w:szCs w:val="22"/>
        </w:rPr>
        <w:t>c</w:t>
      </w:r>
      <w:r w:rsidR="0047783A" w:rsidRPr="003C1659">
        <w:rPr>
          <w:rFonts w:ascii="Times New Roman" w:hAnsi="Times New Roman"/>
          <w:sz w:val="22"/>
          <w:szCs w:val="22"/>
        </w:rPr>
        <w:t>ontractor must forward to the authority referred to in paragraph 26.1 above:</w:t>
      </w:r>
    </w:p>
    <w:p w14:paraId="46314C61" w14:textId="4DAA8C97" w:rsidR="006910CC" w:rsidRPr="003C1659" w:rsidRDefault="00035D61" w:rsidP="006910CC">
      <w:pPr>
        <w:ind w:left="709" w:hanging="709"/>
        <w:jc w:val="both"/>
        <w:rPr>
          <w:rFonts w:ascii="Times New Roman" w:hAnsi="Times New Roman"/>
          <w:color w:val="FF0000"/>
        </w:rPr>
      </w:pPr>
      <w:r w:rsidRPr="003C1659">
        <w:rPr>
          <w:rFonts w:ascii="Times New Roman" w:hAnsi="Times New Roman"/>
          <w:sz w:val="22"/>
          <w:szCs w:val="22"/>
        </w:rPr>
        <w:t>a)</w:t>
      </w:r>
      <w:r w:rsidRPr="003C1659">
        <w:rPr>
          <w:rFonts w:ascii="Times New Roman" w:hAnsi="Times New Roman"/>
          <w:b/>
          <w:sz w:val="22"/>
          <w:szCs w:val="22"/>
        </w:rPr>
        <w:tab/>
      </w:r>
      <w:r w:rsidR="006910CC" w:rsidRPr="003C1659">
        <w:rPr>
          <w:rFonts w:ascii="Times New Roman" w:hAnsi="Times New Roman"/>
        </w:rPr>
        <w:t xml:space="preserve">(100%) of each purchase order shall be paid by the Contracting Authority </w:t>
      </w:r>
      <w:r w:rsidR="003D6C9D" w:rsidRPr="003C1659">
        <w:rPr>
          <w:rFonts w:ascii="Times New Roman" w:hAnsi="Times New Roman"/>
          <w:color w:val="000000" w:themeColor="text1"/>
          <w:u w:val="single"/>
        </w:rPr>
        <w:t>at delivery, upon presentation of the invoice, only for the requested quantity and technical complianc</w:t>
      </w:r>
      <w:r w:rsidR="003D6C9D" w:rsidRPr="003C1659">
        <w:rPr>
          <w:rFonts w:ascii="Times New Roman" w:hAnsi="Times New Roman"/>
          <w:color w:val="000000" w:themeColor="text1"/>
          <w:u w:val="single"/>
        </w:rPr>
        <w:t>e.</w:t>
      </w:r>
    </w:p>
    <w:p w14:paraId="1707D0AC" w14:textId="46732984" w:rsidR="0047783A" w:rsidRPr="003C1659" w:rsidRDefault="003A7C98" w:rsidP="00AD295D">
      <w:pPr>
        <w:ind w:left="1560" w:hanging="426"/>
        <w:jc w:val="both"/>
        <w:rPr>
          <w:rFonts w:ascii="Times New Roman" w:hAnsi="Times New Roman"/>
          <w:color w:val="FF0000"/>
          <w:sz w:val="22"/>
          <w:szCs w:val="22"/>
        </w:rPr>
      </w:pPr>
      <w:r w:rsidRPr="003C1659">
        <w:rPr>
          <w:rFonts w:ascii="Times New Roman" w:hAnsi="Times New Roman"/>
          <w:b/>
          <w:sz w:val="22"/>
          <w:szCs w:val="22"/>
        </w:rPr>
        <w:lastRenderedPageBreak/>
        <w:t xml:space="preserve"> </w:t>
      </w:r>
    </w:p>
    <w:p w14:paraId="21DD1760" w14:textId="2D8A4D04" w:rsidR="0047783A" w:rsidRPr="003C1659" w:rsidRDefault="0047783A" w:rsidP="006B145B">
      <w:pPr>
        <w:tabs>
          <w:tab w:val="right" w:pos="9885"/>
        </w:tabs>
        <w:ind w:left="1134" w:hanging="709"/>
        <w:jc w:val="both"/>
        <w:rPr>
          <w:rFonts w:ascii="Times New Roman" w:hAnsi="Times New Roman"/>
          <w:b/>
          <w:sz w:val="22"/>
          <w:szCs w:val="22"/>
        </w:rPr>
      </w:pPr>
      <w:r w:rsidRPr="003C1659">
        <w:rPr>
          <w:rFonts w:ascii="Times New Roman" w:hAnsi="Times New Roman"/>
          <w:sz w:val="22"/>
          <w:szCs w:val="22"/>
        </w:rPr>
        <w:t>26.9</w:t>
      </w:r>
      <w:r w:rsidRPr="003C1659">
        <w:rPr>
          <w:rFonts w:ascii="Times New Roman" w:hAnsi="Times New Roman"/>
          <w:b/>
          <w:sz w:val="22"/>
          <w:szCs w:val="22"/>
        </w:rPr>
        <w:tab/>
      </w:r>
      <w:r w:rsidR="006A193D" w:rsidRPr="003C1659">
        <w:rPr>
          <w:rFonts w:ascii="Times New Roman" w:hAnsi="Times New Roman"/>
          <w:color w:val="000000"/>
          <w:sz w:val="22"/>
          <w:szCs w:val="22"/>
        </w:rPr>
        <w:t>T</w:t>
      </w:r>
      <w:r w:rsidRPr="003C1659">
        <w:rPr>
          <w:rFonts w:ascii="Times New Roman" w:hAnsi="Times New Roman"/>
          <w:color w:val="000000"/>
          <w:sz w:val="22"/>
          <w:szCs w:val="22"/>
        </w:rPr>
        <w:t xml:space="preserve">he </w:t>
      </w:r>
      <w:r w:rsidR="00F60098" w:rsidRPr="003C1659">
        <w:rPr>
          <w:rFonts w:ascii="Times New Roman" w:hAnsi="Times New Roman"/>
          <w:color w:val="000000"/>
          <w:sz w:val="22"/>
          <w:szCs w:val="22"/>
        </w:rPr>
        <w:t>c</w:t>
      </w:r>
      <w:r w:rsidR="0097513D" w:rsidRPr="003C1659">
        <w:rPr>
          <w:rFonts w:ascii="Times New Roman" w:hAnsi="Times New Roman"/>
          <w:color w:val="000000"/>
          <w:sz w:val="22"/>
          <w:szCs w:val="22"/>
        </w:rPr>
        <w:t>ontract</w:t>
      </w:r>
      <w:r w:rsidRPr="003C1659">
        <w:rPr>
          <w:rFonts w:ascii="Times New Roman" w:hAnsi="Times New Roman"/>
          <w:color w:val="000000"/>
          <w:sz w:val="22"/>
          <w:szCs w:val="22"/>
        </w:rPr>
        <w:t xml:space="preserve"> includes a price revision clause.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C1659">
        <w:rPr>
          <w:sz w:val="22"/>
          <w:szCs w:val="22"/>
        </w:rPr>
        <w:t>* * *</w:t>
      </w:r>
    </w:p>
    <w:sectPr w:rsidR="001B55AC" w:rsidRPr="003D6B6C" w:rsidSect="003D6B6C">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3918" w14:textId="77777777" w:rsidR="00072228" w:rsidRPr="006A5F84" w:rsidRDefault="00072228">
      <w:r w:rsidRPr="006A5F84">
        <w:separator/>
      </w:r>
    </w:p>
  </w:endnote>
  <w:endnote w:type="continuationSeparator" w:id="0">
    <w:p w14:paraId="36C0FCAC" w14:textId="77777777" w:rsidR="00072228" w:rsidRPr="006A5F84" w:rsidRDefault="0007222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2995" w14:textId="765C1F9B"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AD295D">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AD295D">
      <w:rPr>
        <w:rStyle w:val="PageNumber"/>
        <w:rFonts w:ascii="Times New Roman" w:hAnsi="Times New Roman"/>
        <w:noProof/>
        <w:sz w:val="18"/>
        <w:szCs w:val="18"/>
        <w:lang w:val="en-GB"/>
      </w:rPr>
      <w:t>2</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D980" w14:textId="77777777" w:rsidR="00072228" w:rsidRPr="006A5F84" w:rsidRDefault="00072228">
      <w:r w:rsidRPr="006A5F84">
        <w:separator/>
      </w:r>
    </w:p>
  </w:footnote>
  <w:footnote w:type="continuationSeparator" w:id="0">
    <w:p w14:paraId="5D3B2015" w14:textId="77777777" w:rsidR="00072228" w:rsidRPr="006A5F84" w:rsidRDefault="00072228">
      <w:r w:rsidRPr="006A5F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41A5" w14:textId="77777777" w:rsidR="00CA1E77" w:rsidRDefault="00CA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FD3B" w14:textId="77777777" w:rsidR="00CA1E77" w:rsidRDefault="00CA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ED22" w14:textId="77777777" w:rsidR="00CA1E77" w:rsidRDefault="00CA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6662760">
    <w:abstractNumId w:val="10"/>
  </w:num>
  <w:num w:numId="2" w16cid:durableId="608395146">
    <w:abstractNumId w:val="22"/>
  </w:num>
  <w:num w:numId="3" w16cid:durableId="1667904478">
    <w:abstractNumId w:val="9"/>
  </w:num>
  <w:num w:numId="4" w16cid:durableId="1879968267">
    <w:abstractNumId w:val="12"/>
  </w:num>
  <w:num w:numId="5" w16cid:durableId="2048750248">
    <w:abstractNumId w:val="24"/>
  </w:num>
  <w:num w:numId="6" w16cid:durableId="858085332">
    <w:abstractNumId w:val="7"/>
  </w:num>
  <w:num w:numId="7" w16cid:durableId="850992221">
    <w:abstractNumId w:val="4"/>
  </w:num>
  <w:num w:numId="8" w16cid:durableId="1237742673">
    <w:abstractNumId w:val="1"/>
  </w:num>
  <w:num w:numId="9" w16cid:durableId="690910224">
    <w:abstractNumId w:val="13"/>
  </w:num>
  <w:num w:numId="10" w16cid:durableId="1650477871">
    <w:abstractNumId w:val="3"/>
  </w:num>
  <w:num w:numId="11" w16cid:durableId="1892498628">
    <w:abstractNumId w:val="20"/>
  </w:num>
  <w:num w:numId="12" w16cid:durableId="565722322">
    <w:abstractNumId w:val="11"/>
  </w:num>
  <w:num w:numId="13" w16cid:durableId="834299624">
    <w:abstractNumId w:val="5"/>
  </w:num>
  <w:num w:numId="14" w16cid:durableId="1111586193">
    <w:abstractNumId w:val="17"/>
  </w:num>
  <w:num w:numId="15" w16cid:durableId="1541160506">
    <w:abstractNumId w:val="18"/>
  </w:num>
  <w:num w:numId="16" w16cid:durableId="450364955">
    <w:abstractNumId w:val="6"/>
  </w:num>
  <w:num w:numId="17" w16cid:durableId="448865674">
    <w:abstractNumId w:val="15"/>
  </w:num>
  <w:num w:numId="18" w16cid:durableId="1476725319">
    <w:abstractNumId w:val="8"/>
  </w:num>
  <w:num w:numId="19" w16cid:durableId="943422013">
    <w:abstractNumId w:val="2"/>
  </w:num>
  <w:num w:numId="20" w16cid:durableId="360519652">
    <w:abstractNumId w:val="21"/>
  </w:num>
  <w:num w:numId="21" w16cid:durableId="233899737">
    <w:abstractNumId w:val="16"/>
  </w:num>
  <w:num w:numId="22" w16cid:durableId="519391392">
    <w:abstractNumId w:val="14"/>
  </w:num>
  <w:num w:numId="23" w16cid:durableId="1008797426">
    <w:abstractNumId w:val="0"/>
  </w:num>
  <w:num w:numId="24" w16cid:durableId="14833135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35AE5"/>
    <w:rsid w:val="00035D61"/>
    <w:rsid w:val="00040153"/>
    <w:rsid w:val="00040CF1"/>
    <w:rsid w:val="00041516"/>
    <w:rsid w:val="000417E2"/>
    <w:rsid w:val="00042EEB"/>
    <w:rsid w:val="00043159"/>
    <w:rsid w:val="0004517D"/>
    <w:rsid w:val="000474AD"/>
    <w:rsid w:val="00051DD7"/>
    <w:rsid w:val="00056EAA"/>
    <w:rsid w:val="000574F3"/>
    <w:rsid w:val="00062BA9"/>
    <w:rsid w:val="00063C56"/>
    <w:rsid w:val="000665DF"/>
    <w:rsid w:val="00066CBA"/>
    <w:rsid w:val="000714BB"/>
    <w:rsid w:val="00072228"/>
    <w:rsid w:val="000724EA"/>
    <w:rsid w:val="0007671B"/>
    <w:rsid w:val="00085CA1"/>
    <w:rsid w:val="00087F35"/>
    <w:rsid w:val="0009286D"/>
    <w:rsid w:val="00092A48"/>
    <w:rsid w:val="000971CC"/>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0FAF"/>
    <w:rsid w:val="0028364A"/>
    <w:rsid w:val="00283AC4"/>
    <w:rsid w:val="00290561"/>
    <w:rsid w:val="00294190"/>
    <w:rsid w:val="0029676B"/>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409B8"/>
    <w:rsid w:val="003439C4"/>
    <w:rsid w:val="00345D4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96931"/>
    <w:rsid w:val="003A1309"/>
    <w:rsid w:val="003A431E"/>
    <w:rsid w:val="003A7C98"/>
    <w:rsid w:val="003C084D"/>
    <w:rsid w:val="003C1659"/>
    <w:rsid w:val="003C7266"/>
    <w:rsid w:val="003D2078"/>
    <w:rsid w:val="003D3CAA"/>
    <w:rsid w:val="003D625C"/>
    <w:rsid w:val="003D6B6C"/>
    <w:rsid w:val="003D6C9D"/>
    <w:rsid w:val="003D7611"/>
    <w:rsid w:val="003E7C71"/>
    <w:rsid w:val="003F1C4B"/>
    <w:rsid w:val="003F2FA4"/>
    <w:rsid w:val="003F3B51"/>
    <w:rsid w:val="003F58B7"/>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3194"/>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C0EA1"/>
    <w:rsid w:val="005C36B8"/>
    <w:rsid w:val="005D0163"/>
    <w:rsid w:val="005D03AA"/>
    <w:rsid w:val="005D05B0"/>
    <w:rsid w:val="005D72F7"/>
    <w:rsid w:val="005F34BA"/>
    <w:rsid w:val="005F3C51"/>
    <w:rsid w:val="005F62D0"/>
    <w:rsid w:val="00602210"/>
    <w:rsid w:val="00611A73"/>
    <w:rsid w:val="006219A1"/>
    <w:rsid w:val="00623AB3"/>
    <w:rsid w:val="006311FE"/>
    <w:rsid w:val="0063123B"/>
    <w:rsid w:val="00633829"/>
    <w:rsid w:val="00636E8F"/>
    <w:rsid w:val="00637C8F"/>
    <w:rsid w:val="006408AC"/>
    <w:rsid w:val="00640D24"/>
    <w:rsid w:val="00642E75"/>
    <w:rsid w:val="00652242"/>
    <w:rsid w:val="00655A60"/>
    <w:rsid w:val="00661B3C"/>
    <w:rsid w:val="0066519D"/>
    <w:rsid w:val="00670223"/>
    <w:rsid w:val="00677500"/>
    <w:rsid w:val="0068247E"/>
    <w:rsid w:val="00684801"/>
    <w:rsid w:val="006858D9"/>
    <w:rsid w:val="00686ACD"/>
    <w:rsid w:val="00686E07"/>
    <w:rsid w:val="006910CC"/>
    <w:rsid w:val="006917B2"/>
    <w:rsid w:val="00692095"/>
    <w:rsid w:val="00695007"/>
    <w:rsid w:val="006A193D"/>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5EBB"/>
    <w:rsid w:val="0086688D"/>
    <w:rsid w:val="00866B17"/>
    <w:rsid w:val="00870FD6"/>
    <w:rsid w:val="008718AB"/>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69D1"/>
    <w:rsid w:val="009372A3"/>
    <w:rsid w:val="0094670B"/>
    <w:rsid w:val="00950B0C"/>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5B71"/>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0AD1"/>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7636"/>
    <w:rsid w:val="00AC7EEC"/>
    <w:rsid w:val="00AD1A3A"/>
    <w:rsid w:val="00AD295D"/>
    <w:rsid w:val="00AE0E38"/>
    <w:rsid w:val="00AE5192"/>
    <w:rsid w:val="00AE5504"/>
    <w:rsid w:val="00AE6600"/>
    <w:rsid w:val="00AE7D13"/>
    <w:rsid w:val="00AF4052"/>
    <w:rsid w:val="00AF47CA"/>
    <w:rsid w:val="00B003F6"/>
    <w:rsid w:val="00B02C65"/>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07312"/>
    <w:rsid w:val="00C12AF0"/>
    <w:rsid w:val="00C13C29"/>
    <w:rsid w:val="00C1524D"/>
    <w:rsid w:val="00C17310"/>
    <w:rsid w:val="00C20179"/>
    <w:rsid w:val="00C20F71"/>
    <w:rsid w:val="00C302E1"/>
    <w:rsid w:val="00C3235B"/>
    <w:rsid w:val="00C34E40"/>
    <w:rsid w:val="00C35706"/>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7DE2"/>
    <w:rsid w:val="00CD68C0"/>
    <w:rsid w:val="00CD6FC9"/>
    <w:rsid w:val="00CD7F25"/>
    <w:rsid w:val="00CE4BA2"/>
    <w:rsid w:val="00CF2DE2"/>
    <w:rsid w:val="00CF30C4"/>
    <w:rsid w:val="00CF6CFA"/>
    <w:rsid w:val="00D02E23"/>
    <w:rsid w:val="00D11009"/>
    <w:rsid w:val="00D131B2"/>
    <w:rsid w:val="00D23D4C"/>
    <w:rsid w:val="00D243E7"/>
    <w:rsid w:val="00D24469"/>
    <w:rsid w:val="00D24893"/>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1AA9"/>
    <w:rsid w:val="00DF5380"/>
    <w:rsid w:val="00DF7145"/>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92779"/>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6C3"/>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5116"/>
    <w:rsid w:val="00F86699"/>
    <w:rsid w:val="00F874CE"/>
    <w:rsid w:val="00F87ABC"/>
    <w:rsid w:val="00F87F88"/>
    <w:rsid w:val="00F90A9F"/>
    <w:rsid w:val="00F91DF6"/>
    <w:rsid w:val="00F94745"/>
    <w:rsid w:val="00F962E3"/>
    <w:rsid w:val="00FA3F66"/>
    <w:rsid w:val="00FA713B"/>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3FA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val="en-GB"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val="en-GB" w:eastAsia="en-US"/>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styleId="UnresolvedMention">
    <w:name w:val="Unresolved Mention"/>
    <w:basedOn w:val="DefaultParagraphFont"/>
    <w:uiPriority w:val="99"/>
    <w:semiHidden/>
    <w:unhideWhenUsed/>
    <w:rsid w:val="00A7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686">
      <w:bodyDiv w:val="1"/>
      <w:marLeft w:val="0"/>
      <w:marRight w:val="0"/>
      <w:marTop w:val="0"/>
      <w:marBottom w:val="0"/>
      <w:divBdr>
        <w:top w:val="none" w:sz="0" w:space="0" w:color="auto"/>
        <w:left w:val="none" w:sz="0" w:space="0" w:color="auto"/>
        <w:bottom w:val="none" w:sz="0" w:space="0" w:color="auto"/>
        <w:right w:val="none" w:sz="0" w:space="0" w:color="auto"/>
      </w:divBdr>
    </w:div>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ar.ruand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4B0F-9396-4260-9D86-05D58800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95BC2-A5BE-4211-BE6C-8272B7309721}">
  <ds:schemaRefs>
    <ds:schemaRef ds:uri="http://schemas.microsoft.com/sharepoint/v3/contenttype/forms"/>
  </ds:schemaRefs>
</ds:datastoreItem>
</file>

<file path=customXml/itemProps3.xml><?xml version="1.0" encoding="utf-8"?>
<ds:datastoreItem xmlns:ds="http://schemas.openxmlformats.org/officeDocument/2006/customXml" ds:itemID="{BDEB477B-6262-47CA-8D13-FE6419363B44}">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4.xml><?xml version="1.0" encoding="utf-8"?>
<ds:datastoreItem xmlns:ds="http://schemas.openxmlformats.org/officeDocument/2006/customXml" ds:itemID="{D89E4767-D61F-4454-9B5D-C7F990CA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2631</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Maria Luisa Pisanelli</cp:lastModifiedBy>
  <cp:revision>20</cp:revision>
  <cp:lastPrinted>2014-02-11T14:32:00Z</cp:lastPrinted>
  <dcterms:created xsi:type="dcterms:W3CDTF">2023-04-20T09:45:00Z</dcterms:created>
  <dcterms:modified xsi:type="dcterms:W3CDTF">2023-06-15T08:32:00Z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0x01010063F361B0F3B3914AB9C8B939AE71000C</vt:lpwstr>
  </property>
  <property fmtid="{D5CDD505-2E9C-101B-9397-08002B2CF9AE}" pid="4" name="MediaServiceImageTags">
    <vt:lpwstr/>
  </property>
</Properties>
</file>