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C8C5" w14:textId="77777777" w:rsidR="00EA6F96" w:rsidRDefault="00EA6F96" w:rsidP="00814E58">
      <w:pPr>
        <w:tabs>
          <w:tab w:val="num" w:pos="2268"/>
        </w:tabs>
        <w:ind w:left="2268" w:hanging="2268"/>
      </w:pPr>
      <w:bookmarkStart w:id="0" w:name="_Toc72317705"/>
      <w:bookmarkStart w:id="1" w:name="_Toc204413495"/>
      <w:bookmarkStart w:id="2" w:name="_Hlk56502161"/>
    </w:p>
    <w:p w14:paraId="4B30A4A2" w14:textId="07A91CBA" w:rsidR="00EA6F96" w:rsidRPr="00EA6F96" w:rsidRDefault="00EA6F96" w:rsidP="00EA6F96">
      <w:pPr>
        <w:pStyle w:val="Heading1"/>
        <w:numPr>
          <w:ilvl w:val="0"/>
          <w:numId w:val="0"/>
        </w:numPr>
        <w:ind w:left="2268"/>
        <w:rPr>
          <w:rStyle w:val="eop"/>
          <w:rFonts w:ascii="Times New Roman" w:hAnsi="Times New Roman"/>
          <w:b w:val="0"/>
          <w:bCs w:val="0"/>
          <w:sz w:val="28"/>
          <w:szCs w:val="28"/>
          <w:shd w:val="clear" w:color="auto" w:fill="FFFFFF"/>
        </w:rPr>
      </w:pPr>
      <w:r w:rsidRPr="00EA6F96">
        <w:rPr>
          <w:rStyle w:val="normaltextrun"/>
          <w:rFonts w:ascii="Times New Roman" w:hAnsi="Times New Roman"/>
          <w:b w:val="0"/>
          <w:bCs w:val="0"/>
          <w:sz w:val="28"/>
          <w:szCs w:val="28"/>
          <w:shd w:val="clear" w:color="auto" w:fill="FFFFFF"/>
          <w:lang w:val="en-GB"/>
        </w:rPr>
        <w:t>VOLUME 3</w:t>
      </w:r>
    </w:p>
    <w:p w14:paraId="0362FDA4" w14:textId="77777777" w:rsidR="00EA6F96" w:rsidRPr="00EA6F96" w:rsidRDefault="00EA6F96" w:rsidP="00EA6F96"/>
    <w:p w14:paraId="53F668C8" w14:textId="24BEEA56" w:rsidR="00814E58" w:rsidRPr="00FF2E2E" w:rsidRDefault="00814E58" w:rsidP="00EA6F96">
      <w:pPr>
        <w:pStyle w:val="Heading1"/>
        <w:numPr>
          <w:ilvl w:val="0"/>
          <w:numId w:val="0"/>
        </w:numPr>
        <w:ind w:left="2268"/>
        <w:rPr>
          <w:rFonts w:ascii="Times New Roman" w:hAnsi="Times New Roman"/>
          <w:sz w:val="22"/>
          <w:szCs w:val="22"/>
          <w:lang w:val="en-GB"/>
        </w:rPr>
      </w:pPr>
      <w:r w:rsidRPr="00FF2E2E">
        <w:rPr>
          <w:rFonts w:ascii="Times New Roman" w:hAnsi="Times New Roman"/>
          <w:sz w:val="22"/>
          <w:szCs w:val="22"/>
          <w:lang w:val="en-GB"/>
        </w:rPr>
        <w:t>Technical specifications</w:t>
      </w:r>
      <w:bookmarkEnd w:id="0"/>
    </w:p>
    <w:p w14:paraId="2F1E9CD2" w14:textId="77777777" w:rsidR="00814E58" w:rsidRPr="00FF2E2E" w:rsidRDefault="00814E58" w:rsidP="00814E58">
      <w:pPr>
        <w:jc w:val="both"/>
        <w:rPr>
          <w:b/>
          <w:sz w:val="22"/>
          <w:szCs w:val="22"/>
          <w:lang w:val="en-US"/>
        </w:rPr>
      </w:pPr>
    </w:p>
    <w:p w14:paraId="4472E7CD" w14:textId="77777777" w:rsidR="00814E58" w:rsidRPr="00FF2E2E" w:rsidRDefault="00814E58" w:rsidP="00814E58">
      <w:pPr>
        <w:jc w:val="both"/>
        <w:rPr>
          <w:b/>
          <w:sz w:val="22"/>
          <w:szCs w:val="22"/>
          <w:lang w:val="en-US"/>
        </w:rPr>
      </w:pPr>
      <w:r w:rsidRPr="00FF2E2E">
        <w:rPr>
          <w:b/>
          <w:sz w:val="22"/>
          <w:szCs w:val="22"/>
          <w:lang w:val="en-US"/>
        </w:rPr>
        <w:t xml:space="preserve">1. </w:t>
      </w:r>
      <w:bookmarkStart w:id="3" w:name="_Hlk56503043"/>
      <w:bookmarkStart w:id="4" w:name="_Hlk56502415"/>
      <w:r w:rsidRPr="00FF2E2E">
        <w:rPr>
          <w:b/>
          <w:sz w:val="22"/>
          <w:szCs w:val="22"/>
          <w:lang w:val="en-US"/>
        </w:rPr>
        <w:t>General</w:t>
      </w:r>
      <w:bookmarkEnd w:id="1"/>
      <w:r w:rsidRPr="00FF2E2E">
        <w:rPr>
          <w:b/>
          <w:sz w:val="22"/>
          <w:szCs w:val="22"/>
          <w:lang w:val="en-US"/>
        </w:rPr>
        <w:t xml:space="preserve"> </w:t>
      </w:r>
    </w:p>
    <w:p w14:paraId="07337034" w14:textId="77777777" w:rsidR="00814E58" w:rsidRPr="00FF2E2E" w:rsidRDefault="00814E58" w:rsidP="00814E58">
      <w:pPr>
        <w:jc w:val="both"/>
        <w:rPr>
          <w:b/>
          <w:sz w:val="22"/>
          <w:szCs w:val="22"/>
          <w:lang w:val="en-US"/>
        </w:rPr>
      </w:pPr>
    </w:p>
    <w:p w14:paraId="5B642E5D" w14:textId="77777777" w:rsidR="00814E58" w:rsidRPr="00FF2E2E" w:rsidRDefault="00814E58" w:rsidP="00814E58">
      <w:pPr>
        <w:jc w:val="both"/>
        <w:outlineLvl w:val="2"/>
        <w:rPr>
          <w:b/>
          <w:sz w:val="22"/>
          <w:szCs w:val="22"/>
          <w:lang w:val="en-US"/>
        </w:rPr>
      </w:pPr>
      <w:bookmarkStart w:id="5" w:name="_Toc204413496"/>
      <w:bookmarkStart w:id="6" w:name="_Toc72317706"/>
      <w:r w:rsidRPr="00FF2E2E">
        <w:rPr>
          <w:b/>
          <w:sz w:val="22"/>
          <w:szCs w:val="22"/>
          <w:lang w:val="en-US"/>
        </w:rPr>
        <w:t>1.1. General considerations</w:t>
      </w:r>
      <w:bookmarkEnd w:id="5"/>
      <w:bookmarkEnd w:id="6"/>
      <w:r w:rsidRPr="00FF2E2E">
        <w:rPr>
          <w:b/>
          <w:sz w:val="22"/>
          <w:szCs w:val="22"/>
          <w:lang w:val="en-US"/>
        </w:rPr>
        <w:t xml:space="preserve"> </w:t>
      </w:r>
    </w:p>
    <w:p w14:paraId="2D539DD2" w14:textId="77777777" w:rsidR="00814E58" w:rsidRPr="00FF2E2E" w:rsidRDefault="00814E58" w:rsidP="00814E58">
      <w:pPr>
        <w:jc w:val="both"/>
        <w:rPr>
          <w:b/>
          <w:sz w:val="22"/>
          <w:szCs w:val="22"/>
          <w:lang w:val="en-US"/>
        </w:rPr>
      </w:pPr>
    </w:p>
    <w:p w14:paraId="7BDA5AAD" w14:textId="5C6FE5F4" w:rsidR="00814E58" w:rsidRPr="00FF2E2E" w:rsidRDefault="00814E58" w:rsidP="00814E58">
      <w:pPr>
        <w:jc w:val="both"/>
        <w:rPr>
          <w:sz w:val="22"/>
          <w:szCs w:val="22"/>
          <w:lang w:val="en-US"/>
        </w:rPr>
      </w:pPr>
      <w:r w:rsidRPr="00FF2E2E">
        <w:rPr>
          <w:sz w:val="22"/>
          <w:szCs w:val="22"/>
          <w:lang w:val="en-US"/>
        </w:rPr>
        <w:t xml:space="preserve">On the technical </w:t>
      </w:r>
      <w:r w:rsidR="008B7645" w:rsidRPr="00FF2E2E">
        <w:rPr>
          <w:sz w:val="22"/>
          <w:szCs w:val="22"/>
          <w:lang w:val="en-US"/>
        </w:rPr>
        <w:t>viewpoint</w:t>
      </w:r>
      <w:r w:rsidRPr="00FF2E2E">
        <w:rPr>
          <w:sz w:val="22"/>
          <w:szCs w:val="22"/>
          <w:lang w:val="en-US"/>
        </w:rPr>
        <w:t xml:space="preserve"> and before any execution, </w:t>
      </w:r>
    </w:p>
    <w:p w14:paraId="02D59371" w14:textId="77777777" w:rsidR="00814E58" w:rsidRPr="00FF2E2E" w:rsidRDefault="00814E58" w:rsidP="00814E58">
      <w:pPr>
        <w:jc w:val="both"/>
        <w:rPr>
          <w:sz w:val="22"/>
          <w:szCs w:val="22"/>
          <w:lang w:val="en-US"/>
        </w:rPr>
      </w:pPr>
    </w:p>
    <w:p w14:paraId="5685FB70" w14:textId="18F843E1" w:rsidR="00814E58" w:rsidRPr="00FF2E2E" w:rsidRDefault="00814E58" w:rsidP="00814E58">
      <w:pPr>
        <w:jc w:val="both"/>
        <w:rPr>
          <w:sz w:val="22"/>
          <w:szCs w:val="22"/>
          <w:lang w:val="en-US"/>
        </w:rPr>
      </w:pPr>
      <w:r w:rsidRPr="00FF2E2E">
        <w:rPr>
          <w:sz w:val="22"/>
          <w:szCs w:val="22"/>
          <w:lang w:val="en-US"/>
        </w:rPr>
        <w:t xml:space="preserve">The Contractor in charge of the </w:t>
      </w:r>
      <w:r w:rsidR="007A2FE6" w:rsidRPr="00FF2E2E">
        <w:rPr>
          <w:sz w:val="22"/>
          <w:szCs w:val="22"/>
          <w:lang w:val="en-US"/>
        </w:rPr>
        <w:t>implementation of</w:t>
      </w:r>
      <w:r w:rsidRPr="00FF2E2E">
        <w:rPr>
          <w:sz w:val="22"/>
          <w:szCs w:val="22"/>
          <w:lang w:val="en-US"/>
        </w:rPr>
        <w:t xml:space="preserve"> the works in the present project, should take knowledge of all the specific parts of the work specified in the </w:t>
      </w:r>
      <w:r w:rsidR="001B0AEB" w:rsidRPr="00FF2E2E">
        <w:rPr>
          <w:sz w:val="22"/>
          <w:szCs w:val="22"/>
          <w:lang w:val="en-US"/>
        </w:rPr>
        <w:t>tender document</w:t>
      </w:r>
      <w:r w:rsidRPr="00FF2E2E">
        <w:rPr>
          <w:sz w:val="22"/>
          <w:szCs w:val="22"/>
          <w:lang w:val="en-US"/>
        </w:rPr>
        <w:t xml:space="preserve"> that form in all a homogeneous and complete work. This implies that all works and supplies must be completed in a perfect manner. </w:t>
      </w:r>
    </w:p>
    <w:p w14:paraId="6D0BEA07" w14:textId="77777777" w:rsidR="00814E58" w:rsidRPr="00FF2E2E" w:rsidRDefault="00814E58" w:rsidP="00814E58">
      <w:pPr>
        <w:jc w:val="both"/>
        <w:rPr>
          <w:sz w:val="22"/>
          <w:szCs w:val="22"/>
          <w:lang w:val="en-US"/>
        </w:rPr>
      </w:pPr>
    </w:p>
    <w:p w14:paraId="7D1E066D" w14:textId="5E3CD250" w:rsidR="00814E58" w:rsidRPr="00FF2E2E" w:rsidRDefault="00814E58" w:rsidP="00814E58">
      <w:pPr>
        <w:jc w:val="both"/>
        <w:rPr>
          <w:sz w:val="22"/>
          <w:szCs w:val="22"/>
          <w:lang w:val="en-US"/>
        </w:rPr>
      </w:pPr>
      <w:r w:rsidRPr="00FF2E2E">
        <w:rPr>
          <w:sz w:val="22"/>
          <w:szCs w:val="22"/>
          <w:lang w:val="en-US"/>
        </w:rPr>
        <w:t xml:space="preserve">In a way to avoid other contentions the contractor shall inform the engineer, in a separate note to his/her Bid, all mistakes, omission or contradiction sighted in the document during studies. In case of omissions in the description of certain </w:t>
      </w:r>
      <w:r w:rsidR="008B7645" w:rsidRPr="00FF2E2E">
        <w:rPr>
          <w:sz w:val="22"/>
          <w:szCs w:val="22"/>
          <w:lang w:val="en-US"/>
        </w:rPr>
        <w:t>works</w:t>
      </w:r>
      <w:r w:rsidRPr="00FF2E2E">
        <w:rPr>
          <w:sz w:val="22"/>
          <w:szCs w:val="22"/>
          <w:lang w:val="en-US"/>
        </w:rPr>
        <w:t>, the contractor shall in all cases execute all necessary works to the perfect completion</w:t>
      </w:r>
      <w:r w:rsidR="00CD0F15" w:rsidRPr="00FF2E2E">
        <w:rPr>
          <w:sz w:val="22"/>
          <w:szCs w:val="22"/>
          <w:lang w:val="en-US"/>
        </w:rPr>
        <w:t xml:space="preserve"> after consultation </w:t>
      </w:r>
      <w:r w:rsidR="001B0AEB" w:rsidRPr="00FF2E2E">
        <w:rPr>
          <w:sz w:val="22"/>
          <w:szCs w:val="22"/>
          <w:lang w:val="en-US"/>
        </w:rPr>
        <w:t xml:space="preserve">meeting with client </w:t>
      </w:r>
      <w:r w:rsidR="00CD0F15" w:rsidRPr="00FF2E2E">
        <w:rPr>
          <w:sz w:val="22"/>
          <w:szCs w:val="22"/>
          <w:lang w:val="en-US"/>
        </w:rPr>
        <w:t>reached an agreement on necessary works to be executed</w:t>
      </w:r>
      <w:r w:rsidRPr="00FF2E2E">
        <w:rPr>
          <w:sz w:val="22"/>
          <w:szCs w:val="22"/>
          <w:lang w:val="en-US"/>
        </w:rPr>
        <w:t xml:space="preserve">. </w:t>
      </w:r>
    </w:p>
    <w:p w14:paraId="03E9756B" w14:textId="77777777" w:rsidR="00814E58" w:rsidRPr="00FF2E2E" w:rsidRDefault="00814E58" w:rsidP="00814E58">
      <w:pPr>
        <w:jc w:val="both"/>
        <w:rPr>
          <w:sz w:val="22"/>
          <w:szCs w:val="22"/>
          <w:lang w:val="en-US"/>
        </w:rPr>
      </w:pPr>
    </w:p>
    <w:p w14:paraId="2E4A3A0D" w14:textId="77777777" w:rsidR="00814E58" w:rsidRPr="00FF2E2E" w:rsidRDefault="00814E58" w:rsidP="00814E58">
      <w:pPr>
        <w:jc w:val="both"/>
        <w:outlineLvl w:val="2"/>
        <w:rPr>
          <w:b/>
          <w:sz w:val="22"/>
          <w:szCs w:val="22"/>
          <w:lang w:val="en-US"/>
        </w:rPr>
      </w:pPr>
      <w:bookmarkStart w:id="7" w:name="_Toc204413497"/>
      <w:bookmarkStart w:id="8" w:name="_Toc72317707"/>
      <w:r w:rsidRPr="00FF2E2E">
        <w:rPr>
          <w:b/>
          <w:sz w:val="22"/>
          <w:szCs w:val="22"/>
          <w:lang w:val="en-US"/>
        </w:rPr>
        <w:t>1.2. The unit prices of the Contractor</w:t>
      </w:r>
      <w:bookmarkEnd w:id="7"/>
      <w:bookmarkEnd w:id="8"/>
      <w:r w:rsidRPr="00FF2E2E">
        <w:rPr>
          <w:b/>
          <w:sz w:val="22"/>
          <w:szCs w:val="22"/>
          <w:lang w:val="en-US"/>
        </w:rPr>
        <w:t xml:space="preserve"> </w:t>
      </w:r>
    </w:p>
    <w:p w14:paraId="70A1D6B1" w14:textId="77777777" w:rsidR="00814E58" w:rsidRPr="00FF2E2E" w:rsidRDefault="00814E58" w:rsidP="00814E58">
      <w:pPr>
        <w:jc w:val="both"/>
        <w:rPr>
          <w:sz w:val="22"/>
          <w:szCs w:val="22"/>
          <w:lang w:val="en-US"/>
        </w:rPr>
      </w:pPr>
    </w:p>
    <w:p w14:paraId="0BB63991" w14:textId="77777777" w:rsidR="00814E58" w:rsidRPr="00FF2E2E" w:rsidRDefault="00814E58" w:rsidP="00814E58">
      <w:pPr>
        <w:jc w:val="both"/>
        <w:rPr>
          <w:sz w:val="22"/>
          <w:szCs w:val="22"/>
          <w:lang w:val="en-US"/>
        </w:rPr>
      </w:pPr>
      <w:r w:rsidRPr="00FF2E2E">
        <w:rPr>
          <w:sz w:val="22"/>
          <w:szCs w:val="22"/>
          <w:lang w:val="en-US"/>
        </w:rPr>
        <w:t xml:space="preserve">Prices for the replacement of damaged materials and/or </w:t>
      </w:r>
      <w:r w:rsidR="00056C17" w:rsidRPr="00FF2E2E">
        <w:rPr>
          <w:sz w:val="22"/>
          <w:szCs w:val="22"/>
          <w:lang w:val="en-US"/>
        </w:rPr>
        <w:t>equipment</w:t>
      </w:r>
      <w:r w:rsidRPr="00FF2E2E">
        <w:rPr>
          <w:sz w:val="22"/>
          <w:szCs w:val="22"/>
          <w:lang w:val="en-US"/>
        </w:rPr>
        <w:t xml:space="preserve"> must always include the dismantling and the evacuation of materials and /or the </w:t>
      </w:r>
      <w:r w:rsidR="00056C17" w:rsidRPr="00FF2E2E">
        <w:rPr>
          <w:sz w:val="22"/>
          <w:szCs w:val="22"/>
          <w:lang w:val="en-US"/>
        </w:rPr>
        <w:t>equipment</w:t>
      </w:r>
      <w:r w:rsidRPr="00FF2E2E">
        <w:rPr>
          <w:sz w:val="22"/>
          <w:szCs w:val="22"/>
          <w:lang w:val="en-US"/>
        </w:rPr>
        <w:t xml:space="preserve"> including the repair of the works damaged during the dismantling of work and other surroundings. </w:t>
      </w:r>
    </w:p>
    <w:p w14:paraId="69C569C5" w14:textId="2D1D2E20" w:rsidR="001B0AEB" w:rsidRPr="00FF2E2E" w:rsidRDefault="00814E58" w:rsidP="00814E58">
      <w:pPr>
        <w:jc w:val="both"/>
        <w:rPr>
          <w:sz w:val="22"/>
          <w:szCs w:val="22"/>
          <w:lang w:val="en-US"/>
        </w:rPr>
      </w:pPr>
      <w:r w:rsidRPr="00FF2E2E">
        <w:rPr>
          <w:sz w:val="22"/>
          <w:szCs w:val="22"/>
          <w:lang w:val="en-US"/>
        </w:rPr>
        <w:t>The descriptive bills of quantities in the technical clauses do not alone make up contractual statements</w:t>
      </w:r>
      <w:r w:rsidR="001B0AEB" w:rsidRPr="00FF2E2E">
        <w:rPr>
          <w:sz w:val="22"/>
          <w:szCs w:val="22"/>
          <w:lang w:val="en-US"/>
        </w:rPr>
        <w:t xml:space="preserve">. </w:t>
      </w:r>
    </w:p>
    <w:p w14:paraId="559D0EFE" w14:textId="2AA71438" w:rsidR="00814E58" w:rsidRPr="00FF2E2E" w:rsidRDefault="00814E58" w:rsidP="001B0AEB">
      <w:pPr>
        <w:jc w:val="both"/>
        <w:rPr>
          <w:sz w:val="22"/>
          <w:szCs w:val="22"/>
          <w:lang w:val="en-US"/>
        </w:rPr>
      </w:pPr>
      <w:r w:rsidRPr="00FF2E2E">
        <w:rPr>
          <w:sz w:val="22"/>
          <w:szCs w:val="22"/>
          <w:lang w:val="en-US"/>
        </w:rPr>
        <w:t>The contractor should be conscious and verify all quantities during the time of Bid preparation. If he finds out that some quantities indicated in the descriptive and quantitative clauses are improper or missing</w:t>
      </w:r>
      <w:r w:rsidR="00AF11EF" w:rsidRPr="00FF2E2E">
        <w:rPr>
          <w:sz w:val="22"/>
          <w:szCs w:val="22"/>
          <w:lang w:val="en-US"/>
        </w:rPr>
        <w:t>,</w:t>
      </w:r>
      <w:r w:rsidRPr="00FF2E2E">
        <w:rPr>
          <w:sz w:val="22"/>
          <w:szCs w:val="22"/>
          <w:lang w:val="en-US"/>
        </w:rPr>
        <w:t xml:space="preserve"> the contractor shall correct them in a separate note joined to his/her </w:t>
      </w:r>
      <w:r w:rsidR="001B0AEB" w:rsidRPr="00FF2E2E">
        <w:rPr>
          <w:sz w:val="22"/>
          <w:szCs w:val="22"/>
          <w:lang w:val="en-US"/>
        </w:rPr>
        <w:t>Bid and</w:t>
      </w:r>
      <w:r w:rsidRPr="00FF2E2E">
        <w:rPr>
          <w:sz w:val="22"/>
          <w:szCs w:val="22"/>
          <w:lang w:val="en-US"/>
        </w:rPr>
        <w:t xml:space="preserve"> shall not in any way ask for any price modifications.</w:t>
      </w:r>
    </w:p>
    <w:p w14:paraId="68E25020" w14:textId="77777777" w:rsidR="001B0AEB" w:rsidRPr="00FF2E2E" w:rsidRDefault="001B0AEB" w:rsidP="001B0AEB">
      <w:pPr>
        <w:jc w:val="both"/>
        <w:rPr>
          <w:sz w:val="22"/>
          <w:szCs w:val="22"/>
          <w:lang w:val="en-GB"/>
        </w:rPr>
      </w:pPr>
    </w:p>
    <w:p w14:paraId="05550669" w14:textId="77777777" w:rsidR="00814E58" w:rsidRPr="00FF2E2E" w:rsidRDefault="00814E58" w:rsidP="00814E58">
      <w:pPr>
        <w:tabs>
          <w:tab w:val="num" w:pos="720"/>
        </w:tabs>
        <w:suppressAutoHyphens/>
        <w:overflowPunct w:val="0"/>
        <w:autoSpaceDE w:val="0"/>
        <w:autoSpaceDN w:val="0"/>
        <w:adjustRightInd w:val="0"/>
        <w:outlineLvl w:val="2"/>
        <w:rPr>
          <w:b/>
          <w:sz w:val="22"/>
          <w:szCs w:val="22"/>
          <w:lang w:val="en-US"/>
        </w:rPr>
      </w:pPr>
      <w:bookmarkStart w:id="9" w:name="_Toc204413498"/>
      <w:bookmarkStart w:id="10" w:name="_Toc72317708"/>
      <w:r w:rsidRPr="00FF2E2E">
        <w:rPr>
          <w:b/>
          <w:sz w:val="22"/>
          <w:szCs w:val="22"/>
          <w:lang w:val="en-US"/>
        </w:rPr>
        <w:t>1.3. During works execution</w:t>
      </w:r>
      <w:bookmarkEnd w:id="9"/>
      <w:bookmarkEnd w:id="10"/>
    </w:p>
    <w:p w14:paraId="29E39F58" w14:textId="77777777" w:rsidR="00814E58" w:rsidRPr="00FF2E2E" w:rsidRDefault="00814E58" w:rsidP="00814E58">
      <w:pPr>
        <w:ind w:left="360"/>
        <w:jc w:val="both"/>
        <w:rPr>
          <w:b/>
          <w:sz w:val="22"/>
          <w:szCs w:val="22"/>
          <w:lang w:val="en-US"/>
        </w:rPr>
      </w:pPr>
    </w:p>
    <w:p w14:paraId="1C64CB76" w14:textId="00E841AB" w:rsidR="00814E58" w:rsidRPr="00FF2E2E" w:rsidRDefault="00814E58" w:rsidP="00814E58">
      <w:pPr>
        <w:jc w:val="both"/>
        <w:rPr>
          <w:sz w:val="22"/>
          <w:szCs w:val="22"/>
          <w:lang w:val="en-US"/>
        </w:rPr>
      </w:pPr>
      <w:r w:rsidRPr="00FF2E2E">
        <w:rPr>
          <w:sz w:val="22"/>
          <w:szCs w:val="22"/>
          <w:lang w:val="en-US"/>
        </w:rPr>
        <w:t xml:space="preserve">The contractor shall signal out all expenses, materials and other </w:t>
      </w:r>
      <w:r w:rsidR="00056C17" w:rsidRPr="00FF2E2E">
        <w:rPr>
          <w:sz w:val="22"/>
          <w:szCs w:val="22"/>
          <w:lang w:val="en-US"/>
        </w:rPr>
        <w:t>equipment</w:t>
      </w:r>
      <w:r w:rsidRPr="00FF2E2E">
        <w:rPr>
          <w:sz w:val="22"/>
          <w:szCs w:val="22"/>
          <w:lang w:val="en-US"/>
        </w:rPr>
        <w:t xml:space="preserve"> or plans and diagrams that he judges necessary for the perfect execution of the works. These documents shall be submitted to </w:t>
      </w:r>
      <w:r w:rsidR="001B0AEB" w:rsidRPr="00FF2E2E">
        <w:rPr>
          <w:sz w:val="22"/>
          <w:szCs w:val="22"/>
          <w:lang w:val="en-US"/>
        </w:rPr>
        <w:t>the client</w:t>
      </w:r>
      <w:r w:rsidRPr="00FF2E2E">
        <w:rPr>
          <w:sz w:val="22"/>
          <w:szCs w:val="22"/>
          <w:lang w:val="en-US"/>
        </w:rPr>
        <w:t xml:space="preserve"> for approval who replies in </w:t>
      </w:r>
      <w:r w:rsidR="005554ED" w:rsidRPr="00FF2E2E">
        <w:rPr>
          <w:sz w:val="22"/>
          <w:szCs w:val="22"/>
          <w:lang w:val="en-US"/>
        </w:rPr>
        <w:t xml:space="preserve">5 </w:t>
      </w:r>
      <w:r w:rsidRPr="00FF2E2E">
        <w:rPr>
          <w:sz w:val="22"/>
          <w:szCs w:val="22"/>
          <w:lang w:val="en-US"/>
        </w:rPr>
        <w:t xml:space="preserve">days following the receipt of the requests. </w:t>
      </w:r>
    </w:p>
    <w:p w14:paraId="61DE3532" w14:textId="1C300E43" w:rsidR="00814E58" w:rsidRPr="00FF2E2E" w:rsidRDefault="00814E58" w:rsidP="00814E58">
      <w:pPr>
        <w:jc w:val="both"/>
        <w:rPr>
          <w:sz w:val="22"/>
          <w:szCs w:val="22"/>
          <w:lang w:val="en-US"/>
        </w:rPr>
      </w:pPr>
      <w:r w:rsidRPr="00FF2E2E">
        <w:rPr>
          <w:sz w:val="22"/>
          <w:szCs w:val="22"/>
          <w:lang w:val="en-US"/>
        </w:rPr>
        <w:t>All details of supplies leading to the performance of principle plans must be submitted inevitably for approval before the beginning of works execution</w:t>
      </w:r>
      <w:r w:rsidR="001B0AEB" w:rsidRPr="00FF2E2E">
        <w:rPr>
          <w:sz w:val="22"/>
          <w:szCs w:val="22"/>
          <w:lang w:val="en-US"/>
        </w:rPr>
        <w:t xml:space="preserve">. </w:t>
      </w:r>
    </w:p>
    <w:p w14:paraId="1E4EDE73" w14:textId="36FAF7EF" w:rsidR="00814E58" w:rsidRPr="00FF2E2E" w:rsidRDefault="00814E58" w:rsidP="621B2802">
      <w:pPr>
        <w:jc w:val="both"/>
        <w:rPr>
          <w:sz w:val="22"/>
          <w:szCs w:val="22"/>
          <w:lang w:val="en-US"/>
        </w:rPr>
      </w:pPr>
      <w:r w:rsidRPr="621B2802">
        <w:rPr>
          <w:sz w:val="22"/>
          <w:szCs w:val="22"/>
          <w:lang w:val="en-US"/>
        </w:rPr>
        <w:t>The contractor shall not ask for any prolongation or compensation in terms of time for any modification he will have been asked to do.</w:t>
      </w:r>
    </w:p>
    <w:p w14:paraId="24ABBC5F" w14:textId="7F653AB8" w:rsidR="00814E58" w:rsidRPr="00FF2E2E" w:rsidRDefault="3FC05683" w:rsidP="00814E58">
      <w:pPr>
        <w:jc w:val="both"/>
        <w:rPr>
          <w:sz w:val="22"/>
          <w:szCs w:val="22"/>
          <w:lang w:val="en-US"/>
        </w:rPr>
      </w:pPr>
      <w:r w:rsidRPr="621B2802">
        <w:rPr>
          <w:sz w:val="22"/>
          <w:szCs w:val="22"/>
          <w:lang w:val="en-US"/>
        </w:rPr>
        <w:t>The</w:t>
      </w:r>
      <w:r w:rsidR="00814E58" w:rsidRPr="621B2802">
        <w:rPr>
          <w:sz w:val="22"/>
          <w:szCs w:val="22"/>
          <w:lang w:val="en-US"/>
        </w:rPr>
        <w:t xml:space="preserve"> </w:t>
      </w:r>
      <w:r w:rsidR="6FB85B52" w:rsidRPr="621B2802">
        <w:rPr>
          <w:sz w:val="22"/>
          <w:szCs w:val="22"/>
          <w:lang w:val="en-US"/>
        </w:rPr>
        <w:t>Supplied materials either Locals or Exported should respect the ISO standard or Rwanda Standard Board (RSB</w:t>
      </w:r>
      <w:r w:rsidR="2D94F79B" w:rsidRPr="621B2802">
        <w:rPr>
          <w:sz w:val="22"/>
          <w:szCs w:val="22"/>
          <w:lang w:val="en-US"/>
        </w:rPr>
        <w:t>)</w:t>
      </w:r>
      <w:r w:rsidR="00814E58" w:rsidRPr="621B2802">
        <w:rPr>
          <w:sz w:val="22"/>
          <w:szCs w:val="22"/>
          <w:lang w:val="en-US"/>
        </w:rPr>
        <w:t xml:space="preserve"> </w:t>
      </w:r>
      <w:r w:rsidRPr="621B2802">
        <w:rPr>
          <w:sz w:val="22"/>
          <w:szCs w:val="22"/>
          <w:lang w:val="en-US"/>
        </w:rPr>
        <w:t xml:space="preserve"> </w:t>
      </w:r>
    </w:p>
    <w:p w14:paraId="6B664FFE" w14:textId="77777777" w:rsidR="00814E58" w:rsidRPr="00FF2E2E" w:rsidRDefault="00814E58" w:rsidP="00814E58">
      <w:pPr>
        <w:jc w:val="both"/>
        <w:rPr>
          <w:sz w:val="22"/>
          <w:szCs w:val="22"/>
          <w:lang w:val="en-US"/>
        </w:rPr>
      </w:pPr>
    </w:p>
    <w:p w14:paraId="4F17A80D" w14:textId="7A32849A" w:rsidR="00814E58" w:rsidRPr="00FF2E2E" w:rsidRDefault="00814E58" w:rsidP="00814E58">
      <w:pPr>
        <w:jc w:val="both"/>
        <w:rPr>
          <w:sz w:val="22"/>
          <w:szCs w:val="22"/>
          <w:lang w:val="en-US"/>
        </w:rPr>
      </w:pPr>
    </w:p>
    <w:p w14:paraId="7F15FEEE" w14:textId="09E1DB63" w:rsidR="0039496F" w:rsidRPr="00FF2E2E" w:rsidRDefault="0039496F" w:rsidP="00814E58">
      <w:pPr>
        <w:jc w:val="both"/>
        <w:rPr>
          <w:sz w:val="22"/>
          <w:szCs w:val="22"/>
          <w:lang w:val="en-US"/>
        </w:rPr>
      </w:pPr>
    </w:p>
    <w:p w14:paraId="38AA203C" w14:textId="77777777" w:rsidR="0039496F" w:rsidRPr="00FF2E2E" w:rsidRDefault="0039496F" w:rsidP="00814E58">
      <w:pPr>
        <w:jc w:val="both"/>
        <w:rPr>
          <w:sz w:val="22"/>
          <w:szCs w:val="22"/>
          <w:lang w:val="en-US"/>
        </w:rPr>
      </w:pPr>
    </w:p>
    <w:p w14:paraId="5996E066" w14:textId="77777777" w:rsidR="00814E58" w:rsidRPr="00FF2E2E" w:rsidRDefault="00814E58" w:rsidP="00814E58">
      <w:pPr>
        <w:jc w:val="both"/>
        <w:rPr>
          <w:sz w:val="22"/>
          <w:szCs w:val="22"/>
          <w:lang w:val="en-US"/>
        </w:rPr>
      </w:pPr>
    </w:p>
    <w:p w14:paraId="0C2B958E" w14:textId="77777777" w:rsidR="00814E58" w:rsidRPr="00FF2E2E" w:rsidRDefault="00814E58" w:rsidP="00814E58">
      <w:pPr>
        <w:jc w:val="both"/>
        <w:rPr>
          <w:b/>
          <w:sz w:val="22"/>
          <w:szCs w:val="22"/>
          <w:lang w:val="en-US"/>
        </w:rPr>
      </w:pPr>
      <w:r w:rsidRPr="00FF2E2E">
        <w:rPr>
          <w:b/>
          <w:sz w:val="22"/>
          <w:szCs w:val="22"/>
          <w:lang w:val="en-US"/>
        </w:rPr>
        <w:t xml:space="preserve">1.3.1. Security </w:t>
      </w:r>
    </w:p>
    <w:p w14:paraId="7F151CA8" w14:textId="28919C91" w:rsidR="00814E58" w:rsidRPr="00FF2E2E" w:rsidRDefault="00814E58" w:rsidP="00814E58">
      <w:pPr>
        <w:jc w:val="both"/>
        <w:rPr>
          <w:sz w:val="22"/>
          <w:szCs w:val="22"/>
          <w:lang w:val="en-US"/>
        </w:rPr>
      </w:pPr>
      <w:r w:rsidRPr="00FF2E2E">
        <w:rPr>
          <w:sz w:val="22"/>
          <w:szCs w:val="22"/>
          <w:lang w:val="en-US"/>
        </w:rPr>
        <w:lastRenderedPageBreak/>
        <w:t xml:space="preserve">The Contractor must always know the working environment and should adhere to the existing laws, should always adhere to the conditions of the security and police. The contractor shall always be liable to any losses caused by </w:t>
      </w:r>
      <w:r w:rsidR="008B6BCD" w:rsidRPr="00FF2E2E">
        <w:rPr>
          <w:sz w:val="22"/>
          <w:szCs w:val="22"/>
          <w:lang w:val="en-US"/>
        </w:rPr>
        <w:t xml:space="preserve">any site </w:t>
      </w:r>
      <w:r w:rsidR="006957B9" w:rsidRPr="00FF2E2E">
        <w:rPr>
          <w:sz w:val="22"/>
          <w:szCs w:val="22"/>
          <w:lang w:val="en-US"/>
        </w:rPr>
        <w:t>incident and</w:t>
      </w:r>
      <w:r w:rsidRPr="00FF2E2E">
        <w:rPr>
          <w:sz w:val="22"/>
          <w:szCs w:val="22"/>
          <w:lang w:val="en-US"/>
        </w:rPr>
        <w:t xml:space="preserve"> shall always be responsible for the entire security of the site</w:t>
      </w:r>
      <w:r w:rsidR="00AF11EF" w:rsidRPr="00FF2E2E">
        <w:rPr>
          <w:sz w:val="22"/>
          <w:szCs w:val="22"/>
          <w:lang w:val="en-US"/>
        </w:rPr>
        <w:t xml:space="preserve"> throughout construction works and before final project handover.</w:t>
      </w:r>
      <w:r w:rsidRPr="00FF2E2E">
        <w:rPr>
          <w:sz w:val="22"/>
          <w:szCs w:val="22"/>
          <w:lang w:val="en-US"/>
        </w:rPr>
        <w:t xml:space="preserve"> </w:t>
      </w:r>
    </w:p>
    <w:p w14:paraId="67F96273" w14:textId="77777777" w:rsidR="00AF11EF" w:rsidRPr="00FF2E2E" w:rsidRDefault="00AF11EF" w:rsidP="00814E58">
      <w:pPr>
        <w:jc w:val="both"/>
        <w:rPr>
          <w:b/>
          <w:sz w:val="22"/>
          <w:szCs w:val="22"/>
          <w:lang w:val="en-US"/>
        </w:rPr>
      </w:pPr>
    </w:p>
    <w:p w14:paraId="6542B4B6" w14:textId="77777777" w:rsidR="00814E58" w:rsidRPr="00FF2E2E" w:rsidRDefault="00814E58" w:rsidP="00814E58">
      <w:pPr>
        <w:jc w:val="both"/>
        <w:rPr>
          <w:b/>
          <w:sz w:val="22"/>
          <w:szCs w:val="22"/>
          <w:lang w:val="en-US"/>
        </w:rPr>
      </w:pPr>
      <w:r w:rsidRPr="00FF2E2E">
        <w:rPr>
          <w:b/>
          <w:sz w:val="22"/>
          <w:szCs w:val="22"/>
          <w:lang w:val="en-US"/>
        </w:rPr>
        <w:t xml:space="preserve">1.3.2. Water and electricity </w:t>
      </w:r>
    </w:p>
    <w:p w14:paraId="4B1B8947" w14:textId="77777777" w:rsidR="00814E58" w:rsidRPr="00FF2E2E" w:rsidRDefault="00814E58" w:rsidP="00814E58">
      <w:pPr>
        <w:jc w:val="both"/>
        <w:rPr>
          <w:sz w:val="22"/>
          <w:szCs w:val="22"/>
          <w:lang w:val="en-US"/>
        </w:rPr>
      </w:pPr>
      <w:r w:rsidRPr="00FF2E2E">
        <w:rPr>
          <w:sz w:val="22"/>
          <w:szCs w:val="22"/>
          <w:lang w:val="en-US"/>
        </w:rPr>
        <w:t>The contractor shall be responsible for all the water and electricity consumption at the site.</w:t>
      </w:r>
    </w:p>
    <w:p w14:paraId="7A6E367E" w14:textId="77777777" w:rsidR="00814E58" w:rsidRPr="00FF2E2E" w:rsidRDefault="00814E58" w:rsidP="00814E58">
      <w:pPr>
        <w:jc w:val="both"/>
        <w:rPr>
          <w:sz w:val="22"/>
          <w:szCs w:val="22"/>
          <w:lang w:val="en-US"/>
        </w:rPr>
      </w:pPr>
    </w:p>
    <w:p w14:paraId="712D6779" w14:textId="77777777" w:rsidR="00814E58" w:rsidRPr="00FF2E2E" w:rsidRDefault="00814E58" w:rsidP="00814E58">
      <w:pPr>
        <w:jc w:val="both"/>
        <w:rPr>
          <w:b/>
          <w:sz w:val="22"/>
          <w:szCs w:val="22"/>
          <w:lang w:val="en-US"/>
        </w:rPr>
      </w:pPr>
      <w:r w:rsidRPr="00FF2E2E">
        <w:rPr>
          <w:b/>
          <w:sz w:val="22"/>
          <w:szCs w:val="22"/>
          <w:lang w:val="en-US"/>
        </w:rPr>
        <w:t xml:space="preserve">1.3.3. Access to the Site  </w:t>
      </w:r>
    </w:p>
    <w:p w14:paraId="75E775C7" w14:textId="722D3DFA" w:rsidR="00814E58" w:rsidRPr="00FF2E2E" w:rsidRDefault="00814E58" w:rsidP="00814E58">
      <w:pPr>
        <w:jc w:val="both"/>
        <w:rPr>
          <w:sz w:val="22"/>
          <w:szCs w:val="22"/>
          <w:lang w:val="en-US"/>
        </w:rPr>
      </w:pPr>
      <w:r w:rsidRPr="00FF2E2E">
        <w:rPr>
          <w:sz w:val="22"/>
          <w:szCs w:val="22"/>
          <w:lang w:val="en-US"/>
        </w:rPr>
        <w:t xml:space="preserve">The utilization of the existing routes by trucks and by other equipment should not cause any nuisances to the environment (dusts, noises, ruts etc.). All deterioration of surface caused to the adjacent works shall be repaired </w:t>
      </w:r>
      <w:r w:rsidR="00AF11EF" w:rsidRPr="00FF2E2E">
        <w:rPr>
          <w:sz w:val="22"/>
          <w:szCs w:val="22"/>
          <w:lang w:val="en-US"/>
        </w:rPr>
        <w:t xml:space="preserve">at </w:t>
      </w:r>
      <w:r w:rsidRPr="00FF2E2E">
        <w:rPr>
          <w:sz w:val="22"/>
          <w:szCs w:val="22"/>
          <w:lang w:val="en-US"/>
        </w:rPr>
        <w:t xml:space="preserve">the expense of the contractor. </w:t>
      </w:r>
    </w:p>
    <w:p w14:paraId="4B9E57FE" w14:textId="77777777" w:rsidR="00814E58" w:rsidRPr="00FF2E2E" w:rsidRDefault="00814E58" w:rsidP="00814E58">
      <w:pPr>
        <w:jc w:val="both"/>
        <w:rPr>
          <w:b/>
          <w:sz w:val="22"/>
          <w:szCs w:val="22"/>
          <w:lang w:val="en-US"/>
        </w:rPr>
      </w:pPr>
    </w:p>
    <w:p w14:paraId="14A27920" w14:textId="77777777" w:rsidR="00814E58" w:rsidRPr="00FF2E2E" w:rsidRDefault="00814E58" w:rsidP="00814E58">
      <w:pPr>
        <w:jc w:val="both"/>
        <w:rPr>
          <w:b/>
          <w:sz w:val="22"/>
          <w:szCs w:val="22"/>
          <w:lang w:val="en-US"/>
        </w:rPr>
      </w:pPr>
      <w:r w:rsidRPr="00FF2E2E">
        <w:rPr>
          <w:b/>
          <w:sz w:val="22"/>
          <w:szCs w:val="22"/>
          <w:lang w:val="en-US"/>
        </w:rPr>
        <w:t xml:space="preserve">1.3.4. Implantation of works </w:t>
      </w:r>
    </w:p>
    <w:p w14:paraId="3EEEEA69" w14:textId="77777777" w:rsidR="00930E6F" w:rsidRPr="00FF2E2E" w:rsidRDefault="00930E6F" w:rsidP="00814E58">
      <w:pPr>
        <w:jc w:val="both"/>
        <w:rPr>
          <w:b/>
          <w:sz w:val="22"/>
          <w:szCs w:val="22"/>
          <w:lang w:val="en-US"/>
        </w:rPr>
      </w:pPr>
    </w:p>
    <w:p w14:paraId="380D8FE6" w14:textId="2416FF31" w:rsidR="00814E58" w:rsidRPr="00FF2E2E" w:rsidRDefault="00814E58" w:rsidP="00814E58">
      <w:pPr>
        <w:jc w:val="both"/>
        <w:rPr>
          <w:sz w:val="22"/>
          <w:szCs w:val="22"/>
          <w:lang w:val="en-US"/>
        </w:rPr>
      </w:pPr>
      <w:r w:rsidRPr="00FF2E2E">
        <w:rPr>
          <w:sz w:val="22"/>
          <w:szCs w:val="22"/>
          <w:lang w:val="en-US"/>
        </w:rPr>
        <w:t xml:space="preserve">All the Works and parts of works implantations will be done by the contractor and at his expenses. Before commencement of works execution or implantation, the contractor shall begin by a sub – implantation in order to verify the leveling of the land and inform the client of any possible inaccuracy. The representative of the client should first verify the implantation before works execution commences. A statement to the implantation shall be pronounced and given to the contractor. Before all beginning of works, the enterprise must precise in the presence of the </w:t>
      </w:r>
      <w:r w:rsidR="008B6BCD" w:rsidRPr="00FF2E2E">
        <w:rPr>
          <w:sz w:val="22"/>
          <w:szCs w:val="22"/>
          <w:lang w:val="en-US"/>
        </w:rPr>
        <w:t>client,</w:t>
      </w:r>
      <w:r w:rsidRPr="00FF2E2E">
        <w:rPr>
          <w:sz w:val="22"/>
          <w:szCs w:val="22"/>
          <w:lang w:val="en-US"/>
        </w:rPr>
        <w:t xml:space="preserve"> the time</w:t>
      </w:r>
      <w:r w:rsidR="008B6BCD" w:rsidRPr="00FF2E2E">
        <w:rPr>
          <w:sz w:val="22"/>
          <w:szCs w:val="22"/>
          <w:lang w:val="en-US"/>
        </w:rPr>
        <w:t>line</w:t>
      </w:r>
      <w:r w:rsidRPr="00FF2E2E">
        <w:rPr>
          <w:sz w:val="22"/>
          <w:szCs w:val="22"/>
          <w:lang w:val="en-US"/>
        </w:rPr>
        <w:t xml:space="preserve"> of works </w:t>
      </w:r>
      <w:r w:rsidR="008B6BCD" w:rsidRPr="00FF2E2E">
        <w:rPr>
          <w:sz w:val="22"/>
          <w:szCs w:val="22"/>
          <w:lang w:val="en-US"/>
        </w:rPr>
        <w:t xml:space="preserve">based on </w:t>
      </w:r>
      <w:r w:rsidRPr="00FF2E2E">
        <w:rPr>
          <w:sz w:val="22"/>
          <w:szCs w:val="22"/>
          <w:lang w:val="en-US"/>
        </w:rPr>
        <w:t xml:space="preserve">data provided by the </w:t>
      </w:r>
      <w:r w:rsidR="008B6BCD" w:rsidRPr="00FF2E2E">
        <w:rPr>
          <w:sz w:val="22"/>
          <w:szCs w:val="22"/>
          <w:lang w:val="en-US"/>
        </w:rPr>
        <w:t>client</w:t>
      </w:r>
      <w:r w:rsidRPr="00FF2E2E">
        <w:rPr>
          <w:sz w:val="22"/>
          <w:szCs w:val="22"/>
          <w:lang w:val="en-US"/>
        </w:rPr>
        <w:t xml:space="preserve">: </w:t>
      </w:r>
      <w:r w:rsidR="008B6BCD" w:rsidRPr="00FF2E2E">
        <w:rPr>
          <w:sz w:val="22"/>
          <w:szCs w:val="22"/>
          <w:lang w:val="en-US"/>
        </w:rPr>
        <w:t>benchmark</w:t>
      </w:r>
      <w:r w:rsidRPr="00FF2E2E">
        <w:rPr>
          <w:sz w:val="22"/>
          <w:szCs w:val="22"/>
          <w:lang w:val="en-US"/>
        </w:rPr>
        <w:t xml:space="preserve">, origin of each intervention zone. He will be responsible for all accidents </w:t>
      </w:r>
      <w:r w:rsidR="00512152" w:rsidRPr="00FF2E2E">
        <w:rPr>
          <w:sz w:val="22"/>
          <w:szCs w:val="22"/>
          <w:lang w:val="en-US"/>
        </w:rPr>
        <w:t xml:space="preserve">that may occur on the </w:t>
      </w:r>
      <w:r w:rsidR="008B6BCD" w:rsidRPr="00FF2E2E">
        <w:rPr>
          <w:sz w:val="22"/>
          <w:szCs w:val="22"/>
          <w:lang w:val="en-US"/>
        </w:rPr>
        <w:t>site and</w:t>
      </w:r>
      <w:r w:rsidRPr="00FF2E2E">
        <w:rPr>
          <w:sz w:val="22"/>
          <w:szCs w:val="22"/>
          <w:lang w:val="en-US"/>
        </w:rPr>
        <w:t xml:space="preserve"> should always endeavor to prevent them.</w:t>
      </w:r>
    </w:p>
    <w:p w14:paraId="7B564B22" w14:textId="77777777" w:rsidR="00814E58" w:rsidRPr="00FF2E2E" w:rsidRDefault="00814E58" w:rsidP="00814E58">
      <w:pPr>
        <w:jc w:val="both"/>
        <w:rPr>
          <w:b/>
          <w:sz w:val="22"/>
          <w:szCs w:val="22"/>
          <w:lang w:val="en-US"/>
        </w:rPr>
      </w:pPr>
    </w:p>
    <w:p w14:paraId="388D5CBA" w14:textId="77777777" w:rsidR="00814E58" w:rsidRPr="00FF2E2E" w:rsidRDefault="00814E58" w:rsidP="00814E58">
      <w:pPr>
        <w:jc w:val="both"/>
        <w:rPr>
          <w:b/>
          <w:sz w:val="22"/>
          <w:szCs w:val="22"/>
          <w:lang w:val="en-US"/>
        </w:rPr>
      </w:pPr>
      <w:r w:rsidRPr="00FF2E2E">
        <w:rPr>
          <w:b/>
          <w:sz w:val="22"/>
          <w:szCs w:val="22"/>
          <w:lang w:val="en-US"/>
        </w:rPr>
        <w:t xml:space="preserve">1.3.5. Utilization of materials </w:t>
      </w:r>
    </w:p>
    <w:p w14:paraId="222B0B56" w14:textId="2148CD86" w:rsidR="00814E58" w:rsidRPr="00FF2E2E" w:rsidRDefault="00814E58" w:rsidP="00814E58">
      <w:pPr>
        <w:jc w:val="both"/>
        <w:rPr>
          <w:sz w:val="22"/>
          <w:szCs w:val="22"/>
          <w:lang w:val="en-US"/>
        </w:rPr>
      </w:pPr>
      <w:r w:rsidRPr="00FF2E2E">
        <w:rPr>
          <w:sz w:val="22"/>
          <w:szCs w:val="22"/>
          <w:lang w:val="en-US"/>
        </w:rPr>
        <w:t>Materials to be used should be in conformity with the norms and laws in Rwanda and should conform to the present tender document. The conditions stipulated here shall always be considered as the minimum required for the implementation of the works.</w:t>
      </w:r>
    </w:p>
    <w:p w14:paraId="685EABD2" w14:textId="77777777" w:rsidR="00814E58" w:rsidRPr="00FF2E2E" w:rsidRDefault="00814E58" w:rsidP="00814E58">
      <w:pPr>
        <w:jc w:val="both"/>
        <w:rPr>
          <w:sz w:val="22"/>
          <w:szCs w:val="22"/>
          <w:lang w:val="en-US"/>
        </w:rPr>
      </w:pPr>
    </w:p>
    <w:p w14:paraId="12F27F5E" w14:textId="77777777" w:rsidR="00814E58" w:rsidRPr="00FF2E2E" w:rsidRDefault="00814E58" w:rsidP="00814E58">
      <w:pPr>
        <w:jc w:val="both"/>
        <w:rPr>
          <w:b/>
          <w:sz w:val="22"/>
          <w:szCs w:val="22"/>
          <w:lang w:val="en-US"/>
        </w:rPr>
      </w:pPr>
      <w:r w:rsidRPr="00FF2E2E">
        <w:rPr>
          <w:b/>
          <w:sz w:val="22"/>
          <w:szCs w:val="22"/>
          <w:lang w:val="en-US"/>
        </w:rPr>
        <w:t xml:space="preserve">1.3.6. Environment Protection </w:t>
      </w:r>
    </w:p>
    <w:p w14:paraId="7C0CF816" w14:textId="77777777" w:rsidR="00814E58" w:rsidRPr="00FF2E2E" w:rsidRDefault="00814E58" w:rsidP="00814E58">
      <w:pPr>
        <w:jc w:val="both"/>
        <w:rPr>
          <w:sz w:val="22"/>
          <w:szCs w:val="22"/>
          <w:lang w:val="en-US"/>
        </w:rPr>
      </w:pPr>
      <w:r w:rsidRPr="00FF2E2E">
        <w:rPr>
          <w:sz w:val="22"/>
          <w:szCs w:val="22"/>
          <w:lang w:val="en-US"/>
        </w:rPr>
        <w:t xml:space="preserve">The contractor must respect the norms and prescriptions in relation to environment protection. On this note he is supposed to remove all garbage and unused materials out of the site and deposited far away in conformity with environmental regimes. </w:t>
      </w:r>
    </w:p>
    <w:p w14:paraId="18965403" w14:textId="77777777" w:rsidR="00814E58" w:rsidRPr="00FF2E2E" w:rsidRDefault="00814E58" w:rsidP="00814E58">
      <w:pPr>
        <w:jc w:val="both"/>
        <w:rPr>
          <w:sz w:val="22"/>
          <w:szCs w:val="22"/>
          <w:lang w:val="en-US"/>
        </w:rPr>
      </w:pPr>
    </w:p>
    <w:p w14:paraId="5A21BFD8" w14:textId="77777777" w:rsidR="00814E58" w:rsidRPr="00FF2E2E" w:rsidRDefault="00814E58" w:rsidP="00814E58">
      <w:pPr>
        <w:jc w:val="both"/>
        <w:rPr>
          <w:b/>
          <w:sz w:val="22"/>
          <w:szCs w:val="22"/>
          <w:lang w:val="en-US"/>
        </w:rPr>
      </w:pPr>
      <w:r w:rsidRPr="00FF2E2E">
        <w:rPr>
          <w:b/>
          <w:sz w:val="22"/>
          <w:szCs w:val="22"/>
          <w:lang w:val="en-US"/>
        </w:rPr>
        <w:t xml:space="preserve">1.3.7. Consistence of unit prices </w:t>
      </w:r>
    </w:p>
    <w:p w14:paraId="5BC9A99E" w14:textId="77777777" w:rsidR="00814E58" w:rsidRPr="00FF2E2E" w:rsidRDefault="00814E58" w:rsidP="00814E58">
      <w:pPr>
        <w:jc w:val="both"/>
        <w:rPr>
          <w:sz w:val="22"/>
          <w:szCs w:val="22"/>
          <w:lang w:val="en-US"/>
        </w:rPr>
      </w:pPr>
      <w:r w:rsidRPr="00FF2E2E">
        <w:rPr>
          <w:sz w:val="22"/>
          <w:szCs w:val="22"/>
          <w:lang w:val="en-US"/>
        </w:rPr>
        <w:t xml:space="preserve">The contractor should be well versed with the conditions that would influence the execution of the works especially: </w:t>
      </w:r>
    </w:p>
    <w:p w14:paraId="627CFEAB" w14:textId="77777777" w:rsidR="00814E58" w:rsidRPr="00FF2E2E" w:rsidRDefault="00814E58" w:rsidP="00814E58">
      <w:pPr>
        <w:numPr>
          <w:ilvl w:val="0"/>
          <w:numId w:val="17"/>
        </w:numPr>
        <w:tabs>
          <w:tab w:val="clear" w:pos="720"/>
        </w:tabs>
        <w:ind w:left="360"/>
        <w:jc w:val="both"/>
        <w:rPr>
          <w:sz w:val="22"/>
          <w:szCs w:val="22"/>
          <w:lang w:val="en-US"/>
        </w:rPr>
      </w:pPr>
      <w:r w:rsidRPr="00FF2E2E">
        <w:rPr>
          <w:sz w:val="22"/>
          <w:szCs w:val="22"/>
          <w:lang w:val="en-US"/>
        </w:rPr>
        <w:t xml:space="preserve">The nature and the quality of soils and grounds, </w:t>
      </w:r>
    </w:p>
    <w:p w14:paraId="7042D204" w14:textId="1CF4A7ED" w:rsidR="00814E58" w:rsidRPr="00FF2E2E" w:rsidRDefault="00814E58" w:rsidP="00814E58">
      <w:pPr>
        <w:numPr>
          <w:ilvl w:val="0"/>
          <w:numId w:val="17"/>
        </w:numPr>
        <w:tabs>
          <w:tab w:val="clear" w:pos="720"/>
        </w:tabs>
        <w:ind w:left="360"/>
        <w:jc w:val="both"/>
        <w:rPr>
          <w:sz w:val="22"/>
          <w:szCs w:val="22"/>
          <w:lang w:val="en-US"/>
        </w:rPr>
      </w:pPr>
      <w:r w:rsidRPr="00FF2E2E">
        <w:rPr>
          <w:sz w:val="22"/>
          <w:szCs w:val="22"/>
          <w:lang w:val="en-US"/>
        </w:rPr>
        <w:t xml:space="preserve">The conditions of transport and access to the </w:t>
      </w:r>
      <w:r w:rsidR="008B6BCD" w:rsidRPr="00FF2E2E">
        <w:rPr>
          <w:sz w:val="22"/>
          <w:szCs w:val="22"/>
          <w:lang w:val="en-US"/>
        </w:rPr>
        <w:t>site,</w:t>
      </w:r>
      <w:r w:rsidRPr="00FF2E2E">
        <w:rPr>
          <w:sz w:val="22"/>
          <w:szCs w:val="22"/>
          <w:lang w:val="en-US"/>
        </w:rPr>
        <w:t xml:space="preserve"> </w:t>
      </w:r>
    </w:p>
    <w:p w14:paraId="4E7FD2DF" w14:textId="346E3BEB" w:rsidR="00814E58" w:rsidRPr="00FF2E2E" w:rsidRDefault="00814E58" w:rsidP="00814E58">
      <w:pPr>
        <w:numPr>
          <w:ilvl w:val="0"/>
          <w:numId w:val="17"/>
        </w:numPr>
        <w:tabs>
          <w:tab w:val="clear" w:pos="720"/>
        </w:tabs>
        <w:ind w:left="360"/>
        <w:jc w:val="both"/>
        <w:rPr>
          <w:sz w:val="22"/>
          <w:szCs w:val="22"/>
          <w:lang w:val="en-US"/>
        </w:rPr>
      </w:pPr>
      <w:r w:rsidRPr="00FF2E2E">
        <w:rPr>
          <w:sz w:val="22"/>
          <w:szCs w:val="22"/>
          <w:lang w:val="en-US"/>
        </w:rPr>
        <w:t xml:space="preserve">The water and rain regimes in the </w:t>
      </w:r>
      <w:r w:rsidR="008B6BCD" w:rsidRPr="00FF2E2E">
        <w:rPr>
          <w:sz w:val="22"/>
          <w:szCs w:val="22"/>
          <w:lang w:val="en-US"/>
        </w:rPr>
        <w:t>region,</w:t>
      </w:r>
    </w:p>
    <w:p w14:paraId="18C992C0" w14:textId="77777777" w:rsidR="00814E58" w:rsidRPr="00FF2E2E" w:rsidRDefault="00814E58" w:rsidP="00814E58">
      <w:pPr>
        <w:numPr>
          <w:ilvl w:val="0"/>
          <w:numId w:val="17"/>
        </w:numPr>
        <w:tabs>
          <w:tab w:val="clear" w:pos="720"/>
        </w:tabs>
        <w:ind w:left="360"/>
        <w:jc w:val="both"/>
        <w:rPr>
          <w:sz w:val="22"/>
          <w:szCs w:val="22"/>
          <w:lang w:val="en-US"/>
        </w:rPr>
      </w:pPr>
      <w:r w:rsidRPr="00FF2E2E">
        <w:rPr>
          <w:sz w:val="22"/>
          <w:szCs w:val="22"/>
          <w:lang w:val="en-US"/>
        </w:rPr>
        <w:t>The conditions of accessing water to the site,</w:t>
      </w:r>
    </w:p>
    <w:p w14:paraId="080F8C25" w14:textId="4F6C626A" w:rsidR="00814E58" w:rsidRPr="00FF2E2E" w:rsidRDefault="00814E58" w:rsidP="00814E58">
      <w:pPr>
        <w:numPr>
          <w:ilvl w:val="0"/>
          <w:numId w:val="17"/>
        </w:numPr>
        <w:tabs>
          <w:tab w:val="clear" w:pos="720"/>
        </w:tabs>
        <w:ind w:left="360"/>
        <w:jc w:val="both"/>
        <w:rPr>
          <w:sz w:val="22"/>
          <w:szCs w:val="22"/>
          <w:lang w:val="en-US"/>
        </w:rPr>
      </w:pPr>
      <w:r w:rsidRPr="00FF2E2E">
        <w:rPr>
          <w:sz w:val="22"/>
          <w:szCs w:val="22"/>
          <w:lang w:val="en-US"/>
        </w:rPr>
        <w:t xml:space="preserve">Any other particular conditions </w:t>
      </w:r>
      <w:r w:rsidR="008B6BCD" w:rsidRPr="00FF2E2E">
        <w:rPr>
          <w:sz w:val="22"/>
          <w:szCs w:val="22"/>
          <w:lang w:val="en-US"/>
        </w:rPr>
        <w:t>related to</w:t>
      </w:r>
      <w:r w:rsidRPr="00FF2E2E">
        <w:rPr>
          <w:sz w:val="22"/>
          <w:szCs w:val="22"/>
          <w:lang w:val="en-US"/>
        </w:rPr>
        <w:t xml:space="preserve"> the pr</w:t>
      </w:r>
      <w:r w:rsidR="00512152" w:rsidRPr="00FF2E2E">
        <w:rPr>
          <w:sz w:val="22"/>
          <w:szCs w:val="22"/>
          <w:lang w:val="en-US"/>
        </w:rPr>
        <w:t xml:space="preserve">oposed </w:t>
      </w:r>
      <w:r w:rsidR="008B6BCD" w:rsidRPr="00FF2E2E">
        <w:rPr>
          <w:sz w:val="22"/>
          <w:szCs w:val="22"/>
          <w:lang w:val="en-US"/>
        </w:rPr>
        <w:t>project site</w:t>
      </w:r>
      <w:r w:rsidR="00512152" w:rsidRPr="00FF2E2E">
        <w:rPr>
          <w:sz w:val="22"/>
          <w:szCs w:val="22"/>
          <w:lang w:val="en-US"/>
        </w:rPr>
        <w:t xml:space="preserve"> (s).</w:t>
      </w:r>
    </w:p>
    <w:p w14:paraId="57802A5A" w14:textId="77777777" w:rsidR="00512152" w:rsidRPr="00FF2E2E" w:rsidRDefault="00512152" w:rsidP="008B6BCD">
      <w:pPr>
        <w:ind w:left="360"/>
        <w:jc w:val="both"/>
        <w:rPr>
          <w:sz w:val="22"/>
          <w:szCs w:val="22"/>
          <w:lang w:val="en-US"/>
        </w:rPr>
      </w:pPr>
    </w:p>
    <w:p w14:paraId="6AE5A066" w14:textId="537F565E" w:rsidR="00814E58" w:rsidRPr="00FF2E2E" w:rsidRDefault="00512152" w:rsidP="00814E58">
      <w:pPr>
        <w:jc w:val="both"/>
        <w:rPr>
          <w:sz w:val="22"/>
          <w:szCs w:val="22"/>
          <w:lang w:val="en-US"/>
        </w:rPr>
      </w:pPr>
      <w:r w:rsidRPr="00FF2E2E">
        <w:rPr>
          <w:sz w:val="22"/>
          <w:szCs w:val="22"/>
          <w:lang w:val="en-US"/>
        </w:rPr>
        <w:t>The contractor</w:t>
      </w:r>
      <w:r w:rsidR="00814E58" w:rsidRPr="00FF2E2E">
        <w:rPr>
          <w:sz w:val="22"/>
          <w:szCs w:val="22"/>
          <w:lang w:val="en-US"/>
        </w:rPr>
        <w:t xml:space="preserve"> should not therefore, raise any claims relat</w:t>
      </w:r>
      <w:r w:rsidRPr="00FF2E2E">
        <w:rPr>
          <w:sz w:val="22"/>
          <w:szCs w:val="22"/>
          <w:lang w:val="en-US"/>
        </w:rPr>
        <w:t>ed</w:t>
      </w:r>
      <w:r w:rsidR="00814E58" w:rsidRPr="00FF2E2E">
        <w:rPr>
          <w:sz w:val="22"/>
          <w:szCs w:val="22"/>
          <w:lang w:val="en-US"/>
        </w:rPr>
        <w:t xml:space="preserve"> to the difficulty or other eventualities except in case of major unexpect</w:t>
      </w:r>
      <w:r w:rsidRPr="00FF2E2E">
        <w:rPr>
          <w:sz w:val="22"/>
          <w:szCs w:val="22"/>
          <w:lang w:val="en-US"/>
        </w:rPr>
        <w:t>ed calamities</w:t>
      </w:r>
      <w:r w:rsidR="00814E58" w:rsidRPr="00FF2E2E">
        <w:rPr>
          <w:sz w:val="22"/>
          <w:szCs w:val="22"/>
          <w:lang w:val="en-US"/>
        </w:rPr>
        <w:t>, fully recognized by all parties. He should therefore calculate all the unit prices on the basis of the complete execution of the works and in accordance with the techniques of high labor intensity.</w:t>
      </w:r>
    </w:p>
    <w:p w14:paraId="064763DE" w14:textId="77777777" w:rsidR="00814E58" w:rsidRPr="00FF2E2E" w:rsidRDefault="00814E58" w:rsidP="00814E58">
      <w:pPr>
        <w:jc w:val="both"/>
        <w:rPr>
          <w:sz w:val="22"/>
          <w:szCs w:val="22"/>
          <w:lang w:val="en-US"/>
        </w:rPr>
      </w:pPr>
    </w:p>
    <w:p w14:paraId="3971383A" w14:textId="77777777" w:rsidR="00056C17" w:rsidRPr="00FF2E2E" w:rsidRDefault="00056C17" w:rsidP="00814E58">
      <w:pPr>
        <w:jc w:val="both"/>
        <w:rPr>
          <w:sz w:val="22"/>
          <w:szCs w:val="22"/>
          <w:lang w:val="en-US"/>
        </w:rPr>
      </w:pPr>
    </w:p>
    <w:p w14:paraId="4786CDC8" w14:textId="77777777" w:rsidR="00814E58" w:rsidRPr="00FF2E2E" w:rsidRDefault="00814E58" w:rsidP="00814E58">
      <w:pPr>
        <w:jc w:val="both"/>
        <w:outlineLvl w:val="1"/>
        <w:rPr>
          <w:b/>
          <w:sz w:val="22"/>
          <w:szCs w:val="22"/>
          <w:lang w:val="en-US"/>
        </w:rPr>
      </w:pPr>
      <w:bookmarkStart w:id="11" w:name="_Toc204413499"/>
      <w:bookmarkStart w:id="12" w:name="_Toc72317709"/>
      <w:r w:rsidRPr="00FF2E2E">
        <w:rPr>
          <w:b/>
          <w:sz w:val="22"/>
          <w:szCs w:val="22"/>
          <w:lang w:val="en-US"/>
        </w:rPr>
        <w:t>2. Specifications of materials</w:t>
      </w:r>
      <w:bookmarkEnd w:id="11"/>
      <w:bookmarkEnd w:id="12"/>
      <w:r w:rsidRPr="00FF2E2E">
        <w:rPr>
          <w:b/>
          <w:sz w:val="22"/>
          <w:szCs w:val="22"/>
          <w:lang w:val="en-US"/>
        </w:rPr>
        <w:t xml:space="preserve"> </w:t>
      </w:r>
    </w:p>
    <w:p w14:paraId="19913ACA" w14:textId="77777777" w:rsidR="00814E58" w:rsidRPr="00FF2E2E" w:rsidRDefault="00814E58" w:rsidP="00814E58">
      <w:pPr>
        <w:jc w:val="both"/>
        <w:rPr>
          <w:b/>
          <w:sz w:val="22"/>
          <w:szCs w:val="22"/>
          <w:lang w:val="en-US"/>
        </w:rPr>
      </w:pPr>
    </w:p>
    <w:p w14:paraId="738915A5" w14:textId="77777777" w:rsidR="00814E58" w:rsidRPr="00FF2E2E" w:rsidRDefault="00814E58" w:rsidP="00814E58">
      <w:pPr>
        <w:jc w:val="both"/>
        <w:outlineLvl w:val="2"/>
        <w:rPr>
          <w:sz w:val="22"/>
          <w:szCs w:val="22"/>
          <w:lang w:val="en-US"/>
        </w:rPr>
      </w:pPr>
      <w:bookmarkStart w:id="13" w:name="_Toc204413500"/>
      <w:bookmarkStart w:id="14" w:name="_Toc72317710"/>
      <w:r w:rsidRPr="00FF2E2E">
        <w:rPr>
          <w:b/>
          <w:sz w:val="22"/>
          <w:szCs w:val="22"/>
          <w:lang w:val="en-US"/>
        </w:rPr>
        <w:lastRenderedPageBreak/>
        <w:t>2.1. General</w:t>
      </w:r>
      <w:bookmarkEnd w:id="13"/>
      <w:bookmarkEnd w:id="14"/>
      <w:r w:rsidRPr="00FF2E2E">
        <w:rPr>
          <w:b/>
          <w:sz w:val="22"/>
          <w:szCs w:val="22"/>
          <w:lang w:val="en-US"/>
        </w:rPr>
        <w:t xml:space="preserve"> </w:t>
      </w:r>
    </w:p>
    <w:p w14:paraId="6D1058F8" w14:textId="77777777" w:rsidR="00814E58" w:rsidRPr="00FF2E2E" w:rsidRDefault="00814E58" w:rsidP="00814E58">
      <w:pPr>
        <w:jc w:val="both"/>
        <w:rPr>
          <w:sz w:val="22"/>
          <w:szCs w:val="22"/>
          <w:lang w:val="en-US"/>
        </w:rPr>
      </w:pPr>
    </w:p>
    <w:p w14:paraId="27321004" w14:textId="77777777" w:rsidR="00814E58" w:rsidRPr="00FF2E2E" w:rsidRDefault="00814E58" w:rsidP="00814E58">
      <w:pPr>
        <w:jc w:val="both"/>
        <w:rPr>
          <w:sz w:val="22"/>
          <w:szCs w:val="22"/>
          <w:lang w:val="en-US"/>
        </w:rPr>
      </w:pPr>
      <w:r w:rsidRPr="00FF2E2E">
        <w:rPr>
          <w:sz w:val="22"/>
          <w:szCs w:val="22"/>
          <w:lang w:val="en-US"/>
        </w:rPr>
        <w:t xml:space="preserve">All materials must be </w:t>
      </w:r>
      <w:r w:rsidR="00DF1985" w:rsidRPr="00FF2E2E">
        <w:rPr>
          <w:sz w:val="22"/>
          <w:szCs w:val="22"/>
          <w:lang w:val="en-US"/>
        </w:rPr>
        <w:t xml:space="preserve">of </w:t>
      </w:r>
      <w:r w:rsidRPr="00FF2E2E">
        <w:rPr>
          <w:sz w:val="22"/>
          <w:szCs w:val="22"/>
          <w:lang w:val="en-US"/>
        </w:rPr>
        <w:t xml:space="preserve">the best quality and free from any shortcoming that might compromise the solidity and durability of the work for all its lifetime. </w:t>
      </w:r>
    </w:p>
    <w:p w14:paraId="469D2EE9" w14:textId="52BADB66" w:rsidR="00814E58" w:rsidRPr="00FF2E2E" w:rsidRDefault="00814E58" w:rsidP="00814E58">
      <w:pPr>
        <w:jc w:val="both"/>
        <w:rPr>
          <w:sz w:val="22"/>
          <w:szCs w:val="22"/>
          <w:lang w:val="en-US"/>
        </w:rPr>
      </w:pPr>
      <w:r w:rsidRPr="00FF2E2E">
        <w:rPr>
          <w:sz w:val="22"/>
          <w:szCs w:val="22"/>
          <w:lang w:val="en-US"/>
        </w:rPr>
        <w:t xml:space="preserve">The contractor at the request of the client should justify their origin either by presentation of the invoice or any other document agreeable upon by both parties. The contractor must present to the client the results to all tests that were requested. </w:t>
      </w:r>
    </w:p>
    <w:p w14:paraId="171D8919" w14:textId="77777777" w:rsidR="00814E58" w:rsidRPr="00FF2E2E" w:rsidRDefault="00814E58" w:rsidP="00814E58">
      <w:pPr>
        <w:jc w:val="both"/>
        <w:rPr>
          <w:sz w:val="22"/>
          <w:szCs w:val="22"/>
          <w:lang w:val="en-US"/>
        </w:rPr>
      </w:pPr>
      <w:r w:rsidRPr="00FF2E2E">
        <w:rPr>
          <w:sz w:val="22"/>
          <w:szCs w:val="22"/>
          <w:lang w:val="en-US"/>
        </w:rPr>
        <w:t xml:space="preserve">All materials and tests requested will be done at the contractor’s expenses and delivered to their designated places. If the quantity of materials refused exceeds 10% of the materials submitted for testing, then all the materials submitted will be disqualified.  The contractor, on a permanent basis, should facilitate for easy access, the client’s personnel to all quarries, factories, laboratories, workshops in order to follow up and monitor closely the execution of the tender document in whatever concerns the origin and quality of the materials. </w:t>
      </w:r>
    </w:p>
    <w:p w14:paraId="63213F80" w14:textId="77777777" w:rsidR="00814E58" w:rsidRPr="00FF2E2E" w:rsidRDefault="00814E58" w:rsidP="00814E58">
      <w:pPr>
        <w:jc w:val="both"/>
        <w:rPr>
          <w:sz w:val="22"/>
          <w:szCs w:val="22"/>
          <w:lang w:val="en-US"/>
        </w:rPr>
      </w:pPr>
    </w:p>
    <w:p w14:paraId="0D8DECEA" w14:textId="408F187C" w:rsidR="00814E58" w:rsidRPr="00FF2E2E" w:rsidRDefault="00814E58" w:rsidP="00814E58">
      <w:pPr>
        <w:jc w:val="both"/>
        <w:rPr>
          <w:b/>
          <w:sz w:val="22"/>
          <w:szCs w:val="22"/>
          <w:lang w:val="en-US"/>
        </w:rPr>
      </w:pPr>
      <w:r w:rsidRPr="00FF2E2E">
        <w:rPr>
          <w:sz w:val="22"/>
          <w:szCs w:val="22"/>
          <w:lang w:val="en-US"/>
        </w:rPr>
        <w:t xml:space="preserve">The time allowed for </w:t>
      </w:r>
      <w:r w:rsidR="005554ED" w:rsidRPr="00FF2E2E">
        <w:rPr>
          <w:sz w:val="22"/>
          <w:szCs w:val="22"/>
          <w:lang w:val="en-US"/>
        </w:rPr>
        <w:t xml:space="preserve">necessary </w:t>
      </w:r>
      <w:r w:rsidRPr="00FF2E2E">
        <w:rPr>
          <w:sz w:val="22"/>
          <w:szCs w:val="22"/>
          <w:lang w:val="en-US"/>
        </w:rPr>
        <w:t xml:space="preserve">tests is </w:t>
      </w:r>
      <w:r w:rsidR="006957B9" w:rsidRPr="00FF2E2E">
        <w:rPr>
          <w:sz w:val="22"/>
          <w:szCs w:val="22"/>
          <w:lang w:val="en-US"/>
        </w:rPr>
        <w:t>5</w:t>
      </w:r>
      <w:r w:rsidRPr="00FF2E2E">
        <w:rPr>
          <w:sz w:val="22"/>
          <w:szCs w:val="22"/>
          <w:lang w:val="en-US"/>
        </w:rPr>
        <w:t xml:space="preserve"> days from the time of sample submission, but if this time is passed due to the clients request the time will be prolonged to an equal number of days to the delay. The </w:t>
      </w:r>
      <w:r w:rsidR="00051002" w:rsidRPr="00FF2E2E">
        <w:rPr>
          <w:sz w:val="22"/>
          <w:szCs w:val="22"/>
          <w:lang w:val="en-US"/>
        </w:rPr>
        <w:t>client</w:t>
      </w:r>
      <w:r w:rsidRPr="00FF2E2E">
        <w:rPr>
          <w:sz w:val="22"/>
          <w:szCs w:val="22"/>
          <w:lang w:val="en-US"/>
        </w:rPr>
        <w:t xml:space="preserve"> can allow the use of the similar products to those that are prescribed, if he judges that these products’ value is of equal value in quality and efficiency. In case of doubt, he will proceed for tests. </w:t>
      </w:r>
    </w:p>
    <w:p w14:paraId="18C69790" w14:textId="77777777" w:rsidR="00814E58" w:rsidRPr="00FF2E2E" w:rsidRDefault="00814E58" w:rsidP="00814E58">
      <w:pPr>
        <w:jc w:val="both"/>
        <w:outlineLvl w:val="2"/>
        <w:rPr>
          <w:b/>
          <w:sz w:val="22"/>
          <w:szCs w:val="22"/>
          <w:lang w:val="en-US"/>
        </w:rPr>
      </w:pPr>
      <w:bookmarkStart w:id="15" w:name="_Toc204413501"/>
    </w:p>
    <w:p w14:paraId="15B13EE4" w14:textId="77777777" w:rsidR="00814E58" w:rsidRPr="00FF2E2E" w:rsidRDefault="00814E58" w:rsidP="00814E58">
      <w:pPr>
        <w:jc w:val="both"/>
        <w:outlineLvl w:val="2"/>
        <w:rPr>
          <w:b/>
          <w:sz w:val="22"/>
          <w:szCs w:val="22"/>
          <w:lang w:val="en-US"/>
        </w:rPr>
      </w:pPr>
      <w:bookmarkStart w:id="16" w:name="_Toc72317711"/>
      <w:r w:rsidRPr="00FF2E2E">
        <w:rPr>
          <w:b/>
          <w:sz w:val="22"/>
          <w:szCs w:val="22"/>
          <w:lang w:val="en-US"/>
        </w:rPr>
        <w:t>2.2. Prescription of materials</w:t>
      </w:r>
      <w:bookmarkEnd w:id="15"/>
      <w:bookmarkEnd w:id="16"/>
      <w:r w:rsidRPr="00FF2E2E">
        <w:rPr>
          <w:b/>
          <w:sz w:val="22"/>
          <w:szCs w:val="22"/>
          <w:lang w:val="en-US"/>
        </w:rPr>
        <w:t xml:space="preserve"> </w:t>
      </w:r>
    </w:p>
    <w:p w14:paraId="4BC6608F" w14:textId="77777777" w:rsidR="00814E58" w:rsidRPr="00FF2E2E" w:rsidRDefault="00814E58" w:rsidP="00814E58">
      <w:pPr>
        <w:jc w:val="both"/>
        <w:rPr>
          <w:b/>
          <w:sz w:val="22"/>
          <w:szCs w:val="22"/>
          <w:lang w:val="en-US"/>
        </w:rPr>
      </w:pPr>
    </w:p>
    <w:p w14:paraId="14731C7A" w14:textId="77777777" w:rsidR="00814E58" w:rsidRPr="00FF2E2E" w:rsidRDefault="00814E58" w:rsidP="00814E58">
      <w:pPr>
        <w:jc w:val="both"/>
        <w:rPr>
          <w:b/>
          <w:bCs/>
          <w:sz w:val="22"/>
          <w:szCs w:val="22"/>
          <w:lang w:val="en-US"/>
        </w:rPr>
      </w:pPr>
      <w:r w:rsidRPr="00FF2E2E">
        <w:rPr>
          <w:b/>
          <w:bCs/>
          <w:sz w:val="22"/>
          <w:szCs w:val="22"/>
          <w:lang w:val="en-US"/>
        </w:rPr>
        <w:t xml:space="preserve">2.2.1. Stone size and gravel </w:t>
      </w:r>
    </w:p>
    <w:p w14:paraId="1F183596" w14:textId="77777777" w:rsidR="00814E58" w:rsidRPr="00FF2E2E" w:rsidRDefault="00814E58" w:rsidP="00814E58">
      <w:pPr>
        <w:jc w:val="both"/>
        <w:rPr>
          <w:sz w:val="22"/>
          <w:szCs w:val="22"/>
          <w:lang w:val="en-US"/>
        </w:rPr>
      </w:pPr>
      <w:r w:rsidRPr="00FF2E2E">
        <w:rPr>
          <w:sz w:val="22"/>
          <w:szCs w:val="22"/>
          <w:lang w:val="en-US"/>
        </w:rPr>
        <w:t xml:space="preserve">Stones and gravel shall always be collected from the best places identified. They will have qualities of healthy sandstone. Their density must be near to 2500 kg/m³ and their resistance equal or greater than 30 N/mm². </w:t>
      </w:r>
    </w:p>
    <w:p w14:paraId="7ECC76FB" w14:textId="77777777" w:rsidR="00814E58" w:rsidRPr="00FF2E2E" w:rsidRDefault="00814E58" w:rsidP="00814E58">
      <w:pPr>
        <w:jc w:val="both"/>
        <w:rPr>
          <w:sz w:val="22"/>
          <w:szCs w:val="22"/>
          <w:lang w:val="en-US"/>
        </w:rPr>
      </w:pPr>
      <w:r w:rsidRPr="00FF2E2E">
        <w:rPr>
          <w:sz w:val="22"/>
          <w:szCs w:val="22"/>
          <w:lang w:val="en-US"/>
        </w:rPr>
        <w:t xml:space="preserve">Before beginning all stones must be curved to the required shape with uniform surfaces </w:t>
      </w:r>
    </w:p>
    <w:p w14:paraId="04FD83EF" w14:textId="0E9D6CEF" w:rsidR="00814E58" w:rsidRPr="00FF2E2E" w:rsidRDefault="00814E58" w:rsidP="00814E58">
      <w:pPr>
        <w:pStyle w:val="BodyText21"/>
        <w:rPr>
          <w:b w:val="0"/>
          <w:bCs/>
          <w:sz w:val="22"/>
          <w:szCs w:val="22"/>
          <w:lang w:val="en-US"/>
        </w:rPr>
      </w:pPr>
      <w:r w:rsidRPr="00FF2E2E">
        <w:rPr>
          <w:b w:val="0"/>
          <w:bCs/>
          <w:sz w:val="22"/>
          <w:szCs w:val="22"/>
          <w:lang w:val="en-US"/>
        </w:rPr>
        <w:t xml:space="preserve">The quarry stones will have, as much as possible, a width doubles their height and a length doubles the width. The minimal length is </w:t>
      </w:r>
      <w:smartTag w:uri="urn:schemas-microsoft-com:office:smarttags" w:element="metricconverter">
        <w:smartTagPr>
          <w:attr w:name="ProductID" w:val="20 cm"/>
        </w:smartTagPr>
        <w:r w:rsidRPr="00FF2E2E">
          <w:rPr>
            <w:b w:val="0"/>
            <w:bCs/>
            <w:sz w:val="22"/>
            <w:szCs w:val="22"/>
            <w:lang w:val="en-US"/>
          </w:rPr>
          <w:t>20 cm</w:t>
        </w:r>
      </w:smartTag>
      <w:r w:rsidRPr="00FF2E2E">
        <w:rPr>
          <w:b w:val="0"/>
          <w:bCs/>
          <w:sz w:val="22"/>
          <w:szCs w:val="22"/>
          <w:lang w:val="en-US"/>
        </w:rPr>
        <w:t xml:space="preserve">, the other measurements varying according to the drawing. </w:t>
      </w:r>
    </w:p>
    <w:p w14:paraId="0CBB07F9" w14:textId="77777777" w:rsidR="00814E58" w:rsidRPr="00FF2E2E" w:rsidRDefault="00814E58" w:rsidP="00814E58">
      <w:pPr>
        <w:jc w:val="both"/>
        <w:rPr>
          <w:b/>
          <w:sz w:val="22"/>
          <w:szCs w:val="22"/>
          <w:lang w:val="en-US"/>
        </w:rPr>
      </w:pPr>
    </w:p>
    <w:p w14:paraId="7E2D8C02" w14:textId="4868C804" w:rsidR="00814E58" w:rsidRPr="00FF2E2E" w:rsidRDefault="00814E58" w:rsidP="00814E58">
      <w:pPr>
        <w:jc w:val="both"/>
        <w:rPr>
          <w:b/>
          <w:sz w:val="22"/>
          <w:szCs w:val="22"/>
          <w:lang w:val="en-US"/>
        </w:rPr>
      </w:pPr>
      <w:r w:rsidRPr="00FF2E2E">
        <w:rPr>
          <w:b/>
          <w:sz w:val="22"/>
          <w:szCs w:val="22"/>
          <w:lang w:val="en-US"/>
        </w:rPr>
        <w:t xml:space="preserve">2.2.2. Gravels and sand. </w:t>
      </w:r>
    </w:p>
    <w:p w14:paraId="34611D8A" w14:textId="77777777" w:rsidR="00814E58" w:rsidRPr="00FF2E2E" w:rsidRDefault="00814E58" w:rsidP="00814E58">
      <w:pPr>
        <w:jc w:val="both"/>
        <w:rPr>
          <w:b/>
          <w:sz w:val="22"/>
          <w:szCs w:val="22"/>
          <w:lang w:val="en-US"/>
        </w:rPr>
      </w:pPr>
    </w:p>
    <w:p w14:paraId="0CB717DE" w14:textId="360973A7" w:rsidR="00814E58" w:rsidRPr="00FF2E2E" w:rsidRDefault="00814E58" w:rsidP="00814E58">
      <w:pPr>
        <w:pStyle w:val="BodyText"/>
        <w:rPr>
          <w:sz w:val="22"/>
          <w:szCs w:val="22"/>
          <w:lang w:val="en-US"/>
        </w:rPr>
      </w:pPr>
      <w:r w:rsidRPr="00FF2E2E">
        <w:rPr>
          <w:sz w:val="22"/>
          <w:szCs w:val="22"/>
          <w:lang w:val="en-US"/>
        </w:rPr>
        <w:t xml:space="preserve">Gravels and sand will be extracted from the best quarries. These gravels and sand can also be extracted from bottom of the </w:t>
      </w:r>
      <w:r w:rsidR="00EA4349" w:rsidRPr="00FF2E2E">
        <w:rPr>
          <w:sz w:val="22"/>
          <w:szCs w:val="22"/>
          <w:lang w:val="en-US"/>
        </w:rPr>
        <w:t>rivers but</w:t>
      </w:r>
      <w:r w:rsidRPr="00FF2E2E">
        <w:rPr>
          <w:sz w:val="22"/>
          <w:szCs w:val="22"/>
          <w:lang w:val="en-US"/>
        </w:rPr>
        <w:t xml:space="preserve"> should be well washed and purified to remove silt before their utilization. The Prescriptions fix minimal qualities, for their granular metric spindles and their utilizations. Their minimal resistance is 30 N/mm²s. </w:t>
      </w:r>
    </w:p>
    <w:p w14:paraId="0A46EC29" w14:textId="77777777" w:rsidR="002D3117" w:rsidRPr="00FF2E2E" w:rsidRDefault="002D3117" w:rsidP="00814E58">
      <w:pPr>
        <w:pStyle w:val="BodyText"/>
        <w:rPr>
          <w:sz w:val="22"/>
          <w:szCs w:val="22"/>
          <w:lang w:val="en-US"/>
        </w:rPr>
      </w:pPr>
    </w:p>
    <w:p w14:paraId="1D69C11B" w14:textId="3AA0E0BB" w:rsidR="621B2802" w:rsidRDefault="621B2802" w:rsidP="621B2802">
      <w:pPr>
        <w:pStyle w:val="BodyText"/>
        <w:rPr>
          <w:sz w:val="22"/>
          <w:szCs w:val="22"/>
          <w:lang w:val="en-US"/>
        </w:rPr>
      </w:pPr>
    </w:p>
    <w:p w14:paraId="671B663B" w14:textId="77777777" w:rsidR="00814E58" w:rsidRPr="00FF2E2E" w:rsidRDefault="00814E58" w:rsidP="00814E58">
      <w:pPr>
        <w:pStyle w:val="BodyText"/>
        <w:rPr>
          <w:b/>
          <w:sz w:val="22"/>
          <w:szCs w:val="22"/>
          <w:lang w:val="en-US"/>
        </w:rPr>
      </w:pPr>
      <w:r w:rsidRPr="00FF2E2E">
        <w:rPr>
          <w:b/>
          <w:sz w:val="22"/>
          <w:szCs w:val="22"/>
          <w:lang w:val="en-US"/>
        </w:rPr>
        <w:t xml:space="preserve">2.2.3. Bricks. </w:t>
      </w:r>
    </w:p>
    <w:p w14:paraId="212DC352" w14:textId="7AF5C478" w:rsidR="00814E58" w:rsidRPr="00FF2E2E" w:rsidRDefault="00814E58" w:rsidP="00814E58">
      <w:pPr>
        <w:rPr>
          <w:sz w:val="22"/>
          <w:szCs w:val="22"/>
          <w:lang w:val="en-US"/>
        </w:rPr>
      </w:pPr>
      <w:r w:rsidRPr="621B2802">
        <w:rPr>
          <w:sz w:val="22"/>
          <w:szCs w:val="22"/>
          <w:lang w:val="en-US"/>
        </w:rPr>
        <w:t xml:space="preserve">The bricks should be of the size of 20cm x 10 cm x </w:t>
      </w:r>
      <w:r w:rsidR="37552CA5" w:rsidRPr="621B2802">
        <w:rPr>
          <w:sz w:val="22"/>
          <w:szCs w:val="22"/>
          <w:lang w:val="en-US"/>
        </w:rPr>
        <w:t xml:space="preserve">6 </w:t>
      </w:r>
      <w:r w:rsidRPr="621B2802">
        <w:rPr>
          <w:sz w:val="22"/>
          <w:szCs w:val="22"/>
          <w:lang w:val="en-US"/>
        </w:rPr>
        <w:t>cm and of high quality. The bricks to be used will be confirmed after the following two tests:</w:t>
      </w:r>
    </w:p>
    <w:p w14:paraId="73AAEB1D" w14:textId="77777777" w:rsidR="00814E58" w:rsidRPr="00FF2E2E" w:rsidRDefault="00814E58" w:rsidP="00814E58">
      <w:pPr>
        <w:rPr>
          <w:sz w:val="22"/>
          <w:szCs w:val="22"/>
          <w:lang w:val="en-US"/>
        </w:rPr>
      </w:pPr>
      <w:r w:rsidRPr="00FF2E2E">
        <w:rPr>
          <w:b/>
          <w:sz w:val="22"/>
          <w:szCs w:val="22"/>
          <w:lang w:val="en-US"/>
        </w:rPr>
        <w:t>Crushing test:</w:t>
      </w:r>
      <w:r w:rsidRPr="00FF2E2E">
        <w:rPr>
          <w:sz w:val="22"/>
          <w:szCs w:val="22"/>
          <w:lang w:val="en-US"/>
        </w:rPr>
        <w:t xml:space="preserve"> the brick should remain intact after 24 hours of immersion in water</w:t>
      </w:r>
    </w:p>
    <w:p w14:paraId="7F0ABEED" w14:textId="77777777" w:rsidR="00814E58" w:rsidRPr="00FF2E2E" w:rsidRDefault="00814E58" w:rsidP="00814E58">
      <w:pPr>
        <w:rPr>
          <w:sz w:val="22"/>
          <w:szCs w:val="22"/>
          <w:lang w:val="en-US"/>
        </w:rPr>
      </w:pPr>
      <w:r w:rsidRPr="00FF2E2E">
        <w:rPr>
          <w:b/>
          <w:sz w:val="22"/>
          <w:szCs w:val="22"/>
          <w:lang w:val="en-US"/>
        </w:rPr>
        <w:t>Hardness test:</w:t>
      </w:r>
      <w:r w:rsidRPr="00FF2E2E">
        <w:rPr>
          <w:sz w:val="22"/>
          <w:szCs w:val="22"/>
          <w:lang w:val="en-US"/>
        </w:rPr>
        <w:t xml:space="preserve"> the brick should remain intact after falling on a hard surface from 2m</w:t>
      </w:r>
      <w:r w:rsidR="00051002" w:rsidRPr="00FF2E2E">
        <w:rPr>
          <w:sz w:val="22"/>
          <w:szCs w:val="22"/>
          <w:lang w:val="en-US"/>
        </w:rPr>
        <w:t>.</w:t>
      </w:r>
    </w:p>
    <w:p w14:paraId="5A4B92FE" w14:textId="77777777" w:rsidR="00814E58" w:rsidRPr="00FF2E2E" w:rsidRDefault="00814E58" w:rsidP="00814E58">
      <w:pPr>
        <w:rPr>
          <w:sz w:val="22"/>
          <w:szCs w:val="22"/>
          <w:lang w:val="en-US"/>
        </w:rPr>
      </w:pPr>
    </w:p>
    <w:p w14:paraId="2052EEB8" w14:textId="77777777" w:rsidR="00814E58" w:rsidRPr="00FF2E2E" w:rsidRDefault="00814E58" w:rsidP="00814E58">
      <w:pPr>
        <w:pStyle w:val="BodyText"/>
        <w:rPr>
          <w:b/>
          <w:bCs/>
          <w:sz w:val="22"/>
          <w:szCs w:val="22"/>
          <w:lang w:val="en-US"/>
        </w:rPr>
      </w:pPr>
      <w:r w:rsidRPr="00FF2E2E">
        <w:rPr>
          <w:b/>
          <w:bCs/>
          <w:sz w:val="22"/>
          <w:szCs w:val="22"/>
          <w:lang w:val="en-US"/>
        </w:rPr>
        <w:t xml:space="preserve">2.2.4. Forged laminated Iron and steel, griddles </w:t>
      </w:r>
    </w:p>
    <w:p w14:paraId="289CD785" w14:textId="7E239121" w:rsidR="00814E58" w:rsidRPr="00FF2E2E" w:rsidRDefault="00814E58" w:rsidP="00814E58">
      <w:pPr>
        <w:jc w:val="both"/>
        <w:rPr>
          <w:sz w:val="22"/>
          <w:szCs w:val="22"/>
          <w:lang w:val="en-US"/>
        </w:rPr>
      </w:pPr>
      <w:r w:rsidRPr="6511BC75">
        <w:rPr>
          <w:sz w:val="22"/>
          <w:szCs w:val="22"/>
          <w:lang w:val="en-US"/>
        </w:rPr>
        <w:t xml:space="preserve">Iron and steel bars to be used shall be approved by the </w:t>
      </w:r>
      <w:r w:rsidR="1CE19A17" w:rsidRPr="6511BC75">
        <w:rPr>
          <w:sz w:val="22"/>
          <w:szCs w:val="22"/>
          <w:lang w:val="en-US"/>
        </w:rPr>
        <w:t xml:space="preserve">Client Expert </w:t>
      </w:r>
      <w:r w:rsidRPr="6511BC75">
        <w:rPr>
          <w:sz w:val="22"/>
          <w:szCs w:val="22"/>
          <w:lang w:val="en-US"/>
        </w:rPr>
        <w:t>; they should be strong, resistant to cold weather and with the following characteristics:</w:t>
      </w:r>
    </w:p>
    <w:p w14:paraId="2404D885" w14:textId="77777777" w:rsidR="00814E58" w:rsidRPr="00FF2E2E" w:rsidRDefault="00814E58" w:rsidP="00814E58">
      <w:pPr>
        <w:numPr>
          <w:ilvl w:val="0"/>
          <w:numId w:val="27"/>
        </w:numPr>
        <w:jc w:val="both"/>
        <w:rPr>
          <w:caps/>
          <w:sz w:val="22"/>
          <w:szCs w:val="22"/>
          <w:lang w:val="en-US"/>
        </w:rPr>
      </w:pPr>
      <w:r w:rsidRPr="00FF2E2E">
        <w:rPr>
          <w:sz w:val="22"/>
          <w:szCs w:val="22"/>
          <w:lang w:val="en-US"/>
        </w:rPr>
        <w:t>Apparent elasticity limit: 4200kg/cm2 (420mpa) (&gt; 480 N/mm2)</w:t>
      </w:r>
    </w:p>
    <w:p w14:paraId="68F31991" w14:textId="77777777" w:rsidR="00814E58" w:rsidRPr="00FF2E2E" w:rsidRDefault="00814E58" w:rsidP="00814E58">
      <w:pPr>
        <w:numPr>
          <w:ilvl w:val="0"/>
          <w:numId w:val="27"/>
        </w:numPr>
        <w:jc w:val="both"/>
        <w:rPr>
          <w:caps/>
          <w:sz w:val="22"/>
          <w:szCs w:val="22"/>
          <w:lang w:val="en-US"/>
        </w:rPr>
      </w:pPr>
      <w:r w:rsidRPr="00FF2E2E">
        <w:rPr>
          <w:sz w:val="22"/>
          <w:szCs w:val="22"/>
          <w:lang w:val="en-US"/>
        </w:rPr>
        <w:t>Tensile stress: 5000kg/cm2 (500mpa) (240 N/mm2)</w:t>
      </w:r>
    </w:p>
    <w:p w14:paraId="5128B2CE" w14:textId="77777777" w:rsidR="00814E58" w:rsidRPr="00FF2E2E" w:rsidRDefault="00814E58" w:rsidP="00814E58">
      <w:pPr>
        <w:numPr>
          <w:ilvl w:val="0"/>
          <w:numId w:val="27"/>
        </w:numPr>
        <w:jc w:val="both"/>
        <w:rPr>
          <w:caps/>
          <w:sz w:val="22"/>
          <w:szCs w:val="22"/>
          <w:lang w:val="en-US"/>
        </w:rPr>
      </w:pPr>
      <w:r w:rsidRPr="00FF2E2E">
        <w:rPr>
          <w:sz w:val="22"/>
          <w:szCs w:val="22"/>
          <w:lang w:val="en-US"/>
        </w:rPr>
        <w:lastRenderedPageBreak/>
        <w:t>Compressive stress:</w:t>
      </w:r>
      <w:r w:rsidRPr="00FF2E2E">
        <w:rPr>
          <w:caps/>
          <w:sz w:val="22"/>
          <w:szCs w:val="22"/>
          <w:lang w:val="en-US"/>
        </w:rPr>
        <w:t xml:space="preserve"> 14% (</w:t>
      </w:r>
      <w:r w:rsidRPr="00FF2E2E">
        <w:rPr>
          <w:sz w:val="22"/>
          <w:szCs w:val="22"/>
          <w:lang w:val="en-US"/>
        </w:rPr>
        <w:t>&lt; 10%)</w:t>
      </w:r>
    </w:p>
    <w:p w14:paraId="21606E97" w14:textId="77777777" w:rsidR="00814E58" w:rsidRPr="00FF2E2E" w:rsidRDefault="00814E58" w:rsidP="00814E58">
      <w:pPr>
        <w:jc w:val="both"/>
        <w:rPr>
          <w:bCs/>
          <w:sz w:val="22"/>
          <w:szCs w:val="22"/>
          <w:lang w:val="en-US"/>
        </w:rPr>
      </w:pPr>
      <w:r w:rsidRPr="00FF2E2E">
        <w:rPr>
          <w:bCs/>
          <w:sz w:val="22"/>
          <w:szCs w:val="22"/>
          <w:lang w:val="en-US"/>
        </w:rPr>
        <w:t xml:space="preserve">Steels for reinforced concrete must be able to bend in cold weather without changing the diameter of the rod. </w:t>
      </w:r>
    </w:p>
    <w:p w14:paraId="0B7F63F6" w14:textId="77777777" w:rsidR="00814E58" w:rsidRPr="00FF2E2E" w:rsidRDefault="00814E58" w:rsidP="00814E58">
      <w:pPr>
        <w:jc w:val="both"/>
        <w:rPr>
          <w:bCs/>
          <w:sz w:val="22"/>
          <w:szCs w:val="22"/>
          <w:lang w:val="en-US"/>
        </w:rPr>
      </w:pPr>
      <w:r w:rsidRPr="00FF2E2E">
        <w:rPr>
          <w:bCs/>
          <w:sz w:val="22"/>
          <w:szCs w:val="22"/>
          <w:lang w:val="en-US"/>
        </w:rPr>
        <w:t>The griddle hovers must be united, shiny, of uniform thickness, without cracks nor rips.  Clippings must detach themselves without breaking.</w:t>
      </w:r>
    </w:p>
    <w:p w14:paraId="312A8453" w14:textId="4BB12DD6" w:rsidR="00814E58" w:rsidRPr="00FF2E2E" w:rsidRDefault="00814E58" w:rsidP="00814E58">
      <w:pPr>
        <w:jc w:val="both"/>
        <w:rPr>
          <w:sz w:val="22"/>
          <w:szCs w:val="22"/>
          <w:lang w:val="en-US"/>
        </w:rPr>
      </w:pPr>
      <w:r w:rsidRPr="00FF2E2E">
        <w:rPr>
          <w:bCs/>
          <w:sz w:val="22"/>
          <w:szCs w:val="22"/>
          <w:lang w:val="en-US"/>
        </w:rPr>
        <w:t xml:space="preserve">The wavy griddle will be in sheets whose measurements are those on market. The quality remains the one marketed locally factory or similar ones. </w:t>
      </w:r>
    </w:p>
    <w:p w14:paraId="47232138" w14:textId="77777777" w:rsidR="00814E58" w:rsidRPr="00FF2E2E" w:rsidRDefault="00814E58" w:rsidP="00814E58">
      <w:pPr>
        <w:pStyle w:val="BodyText"/>
        <w:rPr>
          <w:sz w:val="22"/>
          <w:szCs w:val="22"/>
          <w:lang w:val="en-US"/>
        </w:rPr>
      </w:pPr>
      <w:r w:rsidRPr="00FF2E2E">
        <w:rPr>
          <w:sz w:val="22"/>
          <w:szCs w:val="22"/>
          <w:lang w:val="en-US"/>
        </w:rPr>
        <w:t xml:space="preserve">The works for putting on protective layers like galvanization, aluminum layers are made exclusively in the factory and according to the manufacturer's specifications. </w:t>
      </w:r>
    </w:p>
    <w:p w14:paraId="29BE3C9C" w14:textId="77777777" w:rsidR="00814E58" w:rsidRPr="00FF2E2E" w:rsidRDefault="00814E58" w:rsidP="00814E58">
      <w:pPr>
        <w:jc w:val="both"/>
        <w:rPr>
          <w:b/>
          <w:sz w:val="22"/>
          <w:szCs w:val="22"/>
          <w:lang w:val="en-US"/>
        </w:rPr>
      </w:pPr>
      <w:r w:rsidRPr="00FF2E2E">
        <w:rPr>
          <w:b/>
          <w:sz w:val="22"/>
          <w:szCs w:val="22"/>
          <w:lang w:val="en-US"/>
        </w:rPr>
        <w:t xml:space="preserve">2.2.5. Prescription of materials for concrete </w:t>
      </w:r>
    </w:p>
    <w:p w14:paraId="0227E94B" w14:textId="77777777" w:rsidR="00814E58" w:rsidRPr="00FF2E2E" w:rsidRDefault="00814E58" w:rsidP="00814E58">
      <w:pPr>
        <w:jc w:val="both"/>
        <w:rPr>
          <w:b/>
          <w:sz w:val="22"/>
          <w:szCs w:val="22"/>
          <w:lang w:val="en-US"/>
        </w:rPr>
      </w:pPr>
    </w:p>
    <w:p w14:paraId="502D93B3" w14:textId="77777777" w:rsidR="00814E58" w:rsidRPr="00FF2E2E" w:rsidRDefault="00814E58" w:rsidP="00814E58">
      <w:pPr>
        <w:jc w:val="both"/>
        <w:rPr>
          <w:b/>
          <w:sz w:val="22"/>
          <w:szCs w:val="22"/>
          <w:lang w:val="en-US"/>
        </w:rPr>
      </w:pPr>
      <w:r w:rsidRPr="00FF2E2E">
        <w:rPr>
          <w:b/>
          <w:sz w:val="22"/>
          <w:szCs w:val="22"/>
          <w:lang w:val="en-US"/>
        </w:rPr>
        <w:t>a) Sand 0-4 mm:</w:t>
      </w:r>
    </w:p>
    <w:p w14:paraId="7F880F5F" w14:textId="77777777" w:rsidR="00814E58" w:rsidRPr="00FF2E2E" w:rsidRDefault="00814E58" w:rsidP="00814E58">
      <w:pPr>
        <w:jc w:val="both"/>
        <w:rPr>
          <w:sz w:val="22"/>
          <w:szCs w:val="22"/>
          <w:lang w:val="en-US"/>
        </w:rPr>
      </w:pPr>
      <w:r w:rsidRPr="00FF2E2E">
        <w:rPr>
          <w:sz w:val="22"/>
          <w:szCs w:val="22"/>
          <w:lang w:val="en-US"/>
        </w:rPr>
        <w:t xml:space="preserve">The sand for concrete must come from natural layers or a crushing station. It must be free from all foreign bodies like organic matters, dusts, oxides, pyrites or silt or adhesive clays. It must not contain grains bigger than </w:t>
      </w:r>
      <w:smartTag w:uri="urn:schemas-microsoft-com:office:smarttags" w:element="metricconverter">
        <w:smartTagPr>
          <w:attr w:name="ProductID" w:val="5 mm"/>
        </w:smartTagPr>
        <w:r w:rsidRPr="00FF2E2E">
          <w:rPr>
            <w:sz w:val="22"/>
            <w:szCs w:val="22"/>
            <w:lang w:val="en-US"/>
          </w:rPr>
          <w:t>5 mm</w:t>
        </w:r>
      </w:smartTag>
      <w:r w:rsidRPr="00FF2E2E">
        <w:rPr>
          <w:sz w:val="22"/>
          <w:szCs w:val="22"/>
          <w:lang w:val="en-US"/>
        </w:rPr>
        <w:t xml:space="preserve">. The equivalent of sand must be greater than 75%. The engineer can, if necessary, prescribe the washing of the sands. The granulometric test should be continuous with the following picture: </w:t>
      </w:r>
    </w:p>
    <w:p w14:paraId="21C29C16" w14:textId="77777777" w:rsidR="006F4EA3" w:rsidRPr="00FF2E2E" w:rsidRDefault="006F4EA3" w:rsidP="00814E58">
      <w:pPr>
        <w:jc w:val="both"/>
        <w:rPr>
          <w:sz w:val="22"/>
          <w:szCs w:val="22"/>
          <w:lang w:val="en-US"/>
        </w:rPr>
      </w:pPr>
    </w:p>
    <w:p w14:paraId="41EAB31C" w14:textId="77777777" w:rsidR="006F4EA3" w:rsidRPr="00FF2E2E" w:rsidRDefault="006F4EA3" w:rsidP="00814E58">
      <w:pPr>
        <w:jc w:val="both"/>
        <w:rPr>
          <w:sz w:val="22"/>
          <w:szCs w:val="22"/>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0"/>
        <w:gridCol w:w="4950"/>
      </w:tblGrid>
      <w:tr w:rsidR="00814E58" w:rsidRPr="00FF2E2E" w14:paraId="3A0849A0" w14:textId="77777777" w:rsidTr="00814E58">
        <w:tc>
          <w:tcPr>
            <w:tcW w:w="4050" w:type="dxa"/>
          </w:tcPr>
          <w:p w14:paraId="63E61F13" w14:textId="77777777" w:rsidR="00814E58" w:rsidRPr="00FF2E2E" w:rsidRDefault="00814E58" w:rsidP="00814E58">
            <w:pPr>
              <w:jc w:val="both"/>
              <w:rPr>
                <w:sz w:val="22"/>
                <w:szCs w:val="22"/>
                <w:lang w:val="en-US"/>
              </w:rPr>
            </w:pPr>
            <w:r w:rsidRPr="00FF2E2E">
              <w:rPr>
                <w:sz w:val="22"/>
                <w:szCs w:val="22"/>
                <w:lang w:val="en-US"/>
              </w:rPr>
              <w:t xml:space="preserve">Sieve opening   in mm (square mesh) </w:t>
            </w:r>
          </w:p>
        </w:tc>
        <w:tc>
          <w:tcPr>
            <w:tcW w:w="4950" w:type="dxa"/>
          </w:tcPr>
          <w:p w14:paraId="0E42F6F2" w14:textId="39F54011" w:rsidR="00814E58" w:rsidRPr="00FF2E2E" w:rsidRDefault="00814E58" w:rsidP="00814E58">
            <w:pPr>
              <w:jc w:val="both"/>
              <w:rPr>
                <w:sz w:val="22"/>
                <w:szCs w:val="22"/>
                <w:lang w:val="en-US"/>
              </w:rPr>
            </w:pPr>
            <w:r w:rsidRPr="00FF2E2E">
              <w:rPr>
                <w:sz w:val="22"/>
                <w:szCs w:val="22"/>
                <w:lang w:val="en-US"/>
              </w:rPr>
              <w:t xml:space="preserve">Percentage </w:t>
            </w:r>
            <w:r w:rsidR="00EA4349" w:rsidRPr="00FF2E2E">
              <w:rPr>
                <w:sz w:val="22"/>
                <w:szCs w:val="22"/>
                <w:lang w:val="en-US"/>
              </w:rPr>
              <w:t>of weight</w:t>
            </w:r>
            <w:r w:rsidRPr="00FF2E2E">
              <w:rPr>
                <w:sz w:val="22"/>
                <w:szCs w:val="22"/>
                <w:lang w:val="en-US"/>
              </w:rPr>
              <w:t xml:space="preserve"> passing through the sieve</w:t>
            </w:r>
          </w:p>
        </w:tc>
      </w:tr>
      <w:tr w:rsidR="00814E58" w:rsidRPr="00FF2E2E" w14:paraId="06ABD6B9" w14:textId="77777777" w:rsidTr="00814E58">
        <w:trPr>
          <w:trHeight w:val="53"/>
        </w:trPr>
        <w:tc>
          <w:tcPr>
            <w:tcW w:w="4050" w:type="dxa"/>
          </w:tcPr>
          <w:p w14:paraId="6AFD634D" w14:textId="77777777" w:rsidR="00814E58" w:rsidRPr="00FF2E2E" w:rsidRDefault="00814E58" w:rsidP="00814E58">
            <w:pPr>
              <w:jc w:val="both"/>
              <w:rPr>
                <w:sz w:val="22"/>
                <w:szCs w:val="22"/>
              </w:rPr>
            </w:pPr>
            <w:r w:rsidRPr="00FF2E2E">
              <w:rPr>
                <w:sz w:val="22"/>
                <w:szCs w:val="22"/>
              </w:rPr>
              <w:t>5</w:t>
            </w:r>
          </w:p>
        </w:tc>
        <w:tc>
          <w:tcPr>
            <w:tcW w:w="4950" w:type="dxa"/>
          </w:tcPr>
          <w:p w14:paraId="15D77B8F" w14:textId="77777777" w:rsidR="00814E58" w:rsidRPr="00FF2E2E" w:rsidRDefault="00814E58" w:rsidP="00814E58">
            <w:pPr>
              <w:jc w:val="both"/>
              <w:rPr>
                <w:sz w:val="22"/>
                <w:szCs w:val="22"/>
              </w:rPr>
            </w:pPr>
            <w:r w:rsidRPr="00FF2E2E">
              <w:rPr>
                <w:sz w:val="22"/>
                <w:szCs w:val="22"/>
              </w:rPr>
              <w:t>100</w:t>
            </w:r>
          </w:p>
        </w:tc>
      </w:tr>
      <w:tr w:rsidR="00814E58" w:rsidRPr="00FF2E2E" w14:paraId="2D3EC6C3" w14:textId="77777777" w:rsidTr="00814E58">
        <w:tc>
          <w:tcPr>
            <w:tcW w:w="4050" w:type="dxa"/>
          </w:tcPr>
          <w:p w14:paraId="09592C69" w14:textId="77777777" w:rsidR="00814E58" w:rsidRPr="00FF2E2E" w:rsidRDefault="00814E58" w:rsidP="00814E58">
            <w:pPr>
              <w:jc w:val="both"/>
              <w:rPr>
                <w:sz w:val="22"/>
                <w:szCs w:val="22"/>
              </w:rPr>
            </w:pPr>
            <w:r w:rsidRPr="00FF2E2E">
              <w:rPr>
                <w:sz w:val="22"/>
                <w:szCs w:val="22"/>
              </w:rPr>
              <w:t>2</w:t>
            </w:r>
          </w:p>
        </w:tc>
        <w:tc>
          <w:tcPr>
            <w:tcW w:w="4950" w:type="dxa"/>
          </w:tcPr>
          <w:p w14:paraId="3D096A46" w14:textId="77777777" w:rsidR="00814E58" w:rsidRPr="00FF2E2E" w:rsidRDefault="00814E58" w:rsidP="00814E58">
            <w:pPr>
              <w:jc w:val="both"/>
              <w:rPr>
                <w:sz w:val="22"/>
                <w:szCs w:val="22"/>
              </w:rPr>
            </w:pPr>
            <w:r w:rsidRPr="00FF2E2E">
              <w:rPr>
                <w:sz w:val="22"/>
                <w:szCs w:val="22"/>
              </w:rPr>
              <w:t>50</w:t>
            </w:r>
          </w:p>
        </w:tc>
      </w:tr>
      <w:tr w:rsidR="00814E58" w:rsidRPr="00FF2E2E" w14:paraId="7362FFDD" w14:textId="77777777" w:rsidTr="00814E58">
        <w:tc>
          <w:tcPr>
            <w:tcW w:w="4050" w:type="dxa"/>
          </w:tcPr>
          <w:p w14:paraId="5C5BFDAE" w14:textId="77777777" w:rsidR="00814E58" w:rsidRPr="00FF2E2E" w:rsidRDefault="00814E58" w:rsidP="00814E58">
            <w:pPr>
              <w:jc w:val="both"/>
              <w:rPr>
                <w:sz w:val="22"/>
                <w:szCs w:val="22"/>
              </w:rPr>
            </w:pPr>
            <w:r w:rsidRPr="00FF2E2E">
              <w:rPr>
                <w:sz w:val="22"/>
                <w:szCs w:val="22"/>
              </w:rPr>
              <w:t>0.5</w:t>
            </w:r>
          </w:p>
        </w:tc>
        <w:tc>
          <w:tcPr>
            <w:tcW w:w="4950" w:type="dxa"/>
          </w:tcPr>
          <w:p w14:paraId="501FEA0E" w14:textId="77777777" w:rsidR="00814E58" w:rsidRPr="00FF2E2E" w:rsidRDefault="00814E58" w:rsidP="00814E58">
            <w:pPr>
              <w:jc w:val="both"/>
              <w:rPr>
                <w:sz w:val="22"/>
                <w:szCs w:val="22"/>
              </w:rPr>
            </w:pPr>
            <w:r w:rsidRPr="00FF2E2E">
              <w:rPr>
                <w:sz w:val="22"/>
                <w:szCs w:val="22"/>
              </w:rPr>
              <w:t>20</w:t>
            </w:r>
          </w:p>
        </w:tc>
      </w:tr>
      <w:tr w:rsidR="00814E58" w:rsidRPr="00FF2E2E" w14:paraId="4351E9D5" w14:textId="77777777" w:rsidTr="00814E58">
        <w:tc>
          <w:tcPr>
            <w:tcW w:w="4050" w:type="dxa"/>
          </w:tcPr>
          <w:p w14:paraId="37FEA6E4" w14:textId="77777777" w:rsidR="00814E58" w:rsidRPr="00FF2E2E" w:rsidRDefault="00814E58" w:rsidP="00814E58">
            <w:pPr>
              <w:jc w:val="both"/>
              <w:rPr>
                <w:sz w:val="22"/>
                <w:szCs w:val="22"/>
              </w:rPr>
            </w:pPr>
            <w:r w:rsidRPr="00FF2E2E">
              <w:rPr>
                <w:sz w:val="22"/>
                <w:szCs w:val="22"/>
              </w:rPr>
              <w:t>0.08</w:t>
            </w:r>
          </w:p>
        </w:tc>
        <w:tc>
          <w:tcPr>
            <w:tcW w:w="4950" w:type="dxa"/>
          </w:tcPr>
          <w:p w14:paraId="3F5537FE" w14:textId="77777777" w:rsidR="00814E58" w:rsidRPr="00FF2E2E" w:rsidRDefault="00814E58" w:rsidP="00814E58">
            <w:pPr>
              <w:jc w:val="both"/>
              <w:rPr>
                <w:sz w:val="22"/>
                <w:szCs w:val="22"/>
              </w:rPr>
            </w:pPr>
            <w:r w:rsidRPr="00FF2E2E">
              <w:rPr>
                <w:sz w:val="22"/>
                <w:szCs w:val="22"/>
              </w:rPr>
              <w:t>5</w:t>
            </w:r>
          </w:p>
        </w:tc>
      </w:tr>
    </w:tbl>
    <w:p w14:paraId="3884730F" w14:textId="77777777" w:rsidR="00814E58" w:rsidRPr="00FF2E2E" w:rsidRDefault="00814E58" w:rsidP="00814E58">
      <w:pPr>
        <w:jc w:val="both"/>
        <w:rPr>
          <w:b/>
          <w:sz w:val="22"/>
          <w:szCs w:val="22"/>
        </w:rPr>
      </w:pPr>
    </w:p>
    <w:p w14:paraId="4C3EE8C1" w14:textId="77777777" w:rsidR="00814E58" w:rsidRPr="00FF2E2E" w:rsidRDefault="00814E58" w:rsidP="00814E58">
      <w:pPr>
        <w:jc w:val="both"/>
        <w:rPr>
          <w:b/>
          <w:sz w:val="22"/>
          <w:szCs w:val="22"/>
        </w:rPr>
      </w:pPr>
      <w:r w:rsidRPr="00FF2E2E">
        <w:rPr>
          <w:b/>
          <w:sz w:val="22"/>
          <w:szCs w:val="22"/>
        </w:rPr>
        <w:t>b) Gravel 5-</w:t>
      </w:r>
      <w:smartTag w:uri="urn:schemas-microsoft-com:office:smarttags" w:element="metricconverter">
        <w:smartTagPr>
          <w:attr w:name="ProductID" w:val="25 mm"/>
        </w:smartTagPr>
        <w:r w:rsidRPr="00FF2E2E">
          <w:rPr>
            <w:b/>
            <w:sz w:val="22"/>
            <w:szCs w:val="22"/>
          </w:rPr>
          <w:t>25 mm</w:t>
        </w:r>
      </w:smartTag>
    </w:p>
    <w:p w14:paraId="247419F1" w14:textId="77777777" w:rsidR="00814E58" w:rsidRPr="00FF2E2E" w:rsidRDefault="00814E58" w:rsidP="00814E58">
      <w:pPr>
        <w:jc w:val="both"/>
        <w:rPr>
          <w:sz w:val="22"/>
          <w:szCs w:val="22"/>
          <w:lang w:val="en-US"/>
        </w:rPr>
      </w:pPr>
      <w:r w:rsidRPr="00FF2E2E">
        <w:rPr>
          <w:sz w:val="22"/>
          <w:szCs w:val="22"/>
          <w:lang w:val="en-US"/>
        </w:rPr>
        <w:t xml:space="preserve">The intended gravels to the concrete must be free from foreign bodies like organic matters, dusts and adhesive clays. They must come of layers whose sites are proposed by the contractor but must be approved by the engineer. Gravels should present a regular shape and should neither be long nor flat. Their toughness and origin should be from proven tests with the following granulometry picture: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7"/>
        <w:gridCol w:w="4759"/>
      </w:tblGrid>
      <w:tr w:rsidR="00814E58" w:rsidRPr="00FF2E2E" w14:paraId="372641CF" w14:textId="77777777" w:rsidTr="00814E58">
        <w:trPr>
          <w:jc w:val="center"/>
        </w:trPr>
        <w:tc>
          <w:tcPr>
            <w:tcW w:w="4147" w:type="dxa"/>
          </w:tcPr>
          <w:p w14:paraId="151406A0" w14:textId="77777777" w:rsidR="00814E58" w:rsidRPr="00FF2E2E" w:rsidRDefault="00814E58" w:rsidP="00814E58">
            <w:pPr>
              <w:jc w:val="both"/>
              <w:rPr>
                <w:sz w:val="22"/>
                <w:szCs w:val="22"/>
                <w:lang w:val="en-US"/>
              </w:rPr>
            </w:pPr>
            <w:r w:rsidRPr="00FF2E2E">
              <w:rPr>
                <w:sz w:val="22"/>
                <w:szCs w:val="22"/>
                <w:lang w:val="en-US"/>
              </w:rPr>
              <w:t xml:space="preserve">Sieve opening   in mm (square mesh) </w:t>
            </w:r>
          </w:p>
        </w:tc>
        <w:tc>
          <w:tcPr>
            <w:tcW w:w="4759" w:type="dxa"/>
          </w:tcPr>
          <w:p w14:paraId="3C4ED3F5" w14:textId="77777777" w:rsidR="00814E58" w:rsidRPr="00FF2E2E" w:rsidRDefault="00814E58" w:rsidP="00814E58">
            <w:pPr>
              <w:jc w:val="both"/>
              <w:rPr>
                <w:sz w:val="22"/>
                <w:szCs w:val="22"/>
                <w:lang w:val="en-US"/>
              </w:rPr>
            </w:pPr>
            <w:r w:rsidRPr="00FF2E2E">
              <w:rPr>
                <w:sz w:val="22"/>
                <w:szCs w:val="22"/>
                <w:lang w:val="en-US"/>
              </w:rPr>
              <w:t>Percentage of weight passing through the sieve</w:t>
            </w:r>
          </w:p>
        </w:tc>
      </w:tr>
      <w:tr w:rsidR="00814E58" w:rsidRPr="00FF2E2E" w14:paraId="233ABDCA" w14:textId="77777777" w:rsidTr="00814E58">
        <w:trPr>
          <w:jc w:val="center"/>
        </w:trPr>
        <w:tc>
          <w:tcPr>
            <w:tcW w:w="4147" w:type="dxa"/>
          </w:tcPr>
          <w:p w14:paraId="51B779F1" w14:textId="77777777" w:rsidR="00814E58" w:rsidRPr="00FF2E2E" w:rsidRDefault="00814E58" w:rsidP="00814E58">
            <w:pPr>
              <w:jc w:val="both"/>
              <w:rPr>
                <w:sz w:val="22"/>
                <w:szCs w:val="22"/>
              </w:rPr>
            </w:pPr>
            <w:r w:rsidRPr="00FF2E2E">
              <w:rPr>
                <w:sz w:val="22"/>
                <w:szCs w:val="22"/>
              </w:rPr>
              <w:t>25</w:t>
            </w:r>
          </w:p>
        </w:tc>
        <w:tc>
          <w:tcPr>
            <w:tcW w:w="4759" w:type="dxa"/>
          </w:tcPr>
          <w:p w14:paraId="06CDE0EE" w14:textId="77777777" w:rsidR="00814E58" w:rsidRPr="00FF2E2E" w:rsidRDefault="00814E58" w:rsidP="00814E58">
            <w:pPr>
              <w:jc w:val="both"/>
              <w:rPr>
                <w:sz w:val="22"/>
                <w:szCs w:val="22"/>
              </w:rPr>
            </w:pPr>
            <w:r w:rsidRPr="00FF2E2E">
              <w:rPr>
                <w:sz w:val="22"/>
                <w:szCs w:val="22"/>
              </w:rPr>
              <w:t>100</w:t>
            </w:r>
          </w:p>
        </w:tc>
      </w:tr>
      <w:tr w:rsidR="00814E58" w:rsidRPr="00FF2E2E" w14:paraId="30EDD0E2" w14:textId="77777777" w:rsidTr="00814E58">
        <w:trPr>
          <w:jc w:val="center"/>
        </w:trPr>
        <w:tc>
          <w:tcPr>
            <w:tcW w:w="4147" w:type="dxa"/>
          </w:tcPr>
          <w:p w14:paraId="1F8FB21F" w14:textId="77777777" w:rsidR="00814E58" w:rsidRPr="00FF2E2E" w:rsidRDefault="00814E58" w:rsidP="00814E58">
            <w:pPr>
              <w:jc w:val="both"/>
              <w:rPr>
                <w:sz w:val="22"/>
                <w:szCs w:val="22"/>
              </w:rPr>
            </w:pPr>
            <w:r w:rsidRPr="00FF2E2E">
              <w:rPr>
                <w:sz w:val="22"/>
                <w:szCs w:val="22"/>
              </w:rPr>
              <w:t>20</w:t>
            </w:r>
          </w:p>
        </w:tc>
        <w:tc>
          <w:tcPr>
            <w:tcW w:w="4759" w:type="dxa"/>
          </w:tcPr>
          <w:p w14:paraId="66B10A87" w14:textId="77777777" w:rsidR="00814E58" w:rsidRPr="00FF2E2E" w:rsidRDefault="00814E58" w:rsidP="00814E58">
            <w:pPr>
              <w:jc w:val="both"/>
              <w:rPr>
                <w:sz w:val="22"/>
                <w:szCs w:val="22"/>
              </w:rPr>
            </w:pPr>
            <w:r w:rsidRPr="00FF2E2E">
              <w:rPr>
                <w:sz w:val="22"/>
                <w:szCs w:val="22"/>
              </w:rPr>
              <w:t>75</w:t>
            </w:r>
          </w:p>
        </w:tc>
      </w:tr>
      <w:tr w:rsidR="00814E58" w:rsidRPr="00FF2E2E" w14:paraId="4E691460" w14:textId="77777777" w:rsidTr="00814E58">
        <w:trPr>
          <w:jc w:val="center"/>
        </w:trPr>
        <w:tc>
          <w:tcPr>
            <w:tcW w:w="4147" w:type="dxa"/>
          </w:tcPr>
          <w:p w14:paraId="2E7340E6" w14:textId="77777777" w:rsidR="00814E58" w:rsidRPr="00FF2E2E" w:rsidRDefault="00814E58" w:rsidP="00814E58">
            <w:pPr>
              <w:jc w:val="both"/>
              <w:rPr>
                <w:sz w:val="22"/>
                <w:szCs w:val="22"/>
              </w:rPr>
            </w:pPr>
            <w:r w:rsidRPr="00FF2E2E">
              <w:rPr>
                <w:sz w:val="22"/>
                <w:szCs w:val="22"/>
              </w:rPr>
              <w:t>15</w:t>
            </w:r>
          </w:p>
        </w:tc>
        <w:tc>
          <w:tcPr>
            <w:tcW w:w="4759" w:type="dxa"/>
          </w:tcPr>
          <w:p w14:paraId="168D8662" w14:textId="77777777" w:rsidR="00814E58" w:rsidRPr="00FF2E2E" w:rsidRDefault="00814E58" w:rsidP="00814E58">
            <w:pPr>
              <w:jc w:val="both"/>
              <w:rPr>
                <w:sz w:val="22"/>
                <w:szCs w:val="22"/>
              </w:rPr>
            </w:pPr>
            <w:r w:rsidRPr="00FF2E2E">
              <w:rPr>
                <w:sz w:val="22"/>
                <w:szCs w:val="22"/>
              </w:rPr>
              <w:t>50</w:t>
            </w:r>
          </w:p>
        </w:tc>
      </w:tr>
      <w:tr w:rsidR="00814E58" w:rsidRPr="00FF2E2E" w14:paraId="082BF9EB" w14:textId="77777777" w:rsidTr="00814E58">
        <w:trPr>
          <w:jc w:val="center"/>
        </w:trPr>
        <w:tc>
          <w:tcPr>
            <w:tcW w:w="4147" w:type="dxa"/>
          </w:tcPr>
          <w:p w14:paraId="303F7840" w14:textId="77777777" w:rsidR="00814E58" w:rsidRPr="00FF2E2E" w:rsidRDefault="00814E58" w:rsidP="00814E58">
            <w:pPr>
              <w:jc w:val="both"/>
              <w:rPr>
                <w:sz w:val="22"/>
                <w:szCs w:val="22"/>
              </w:rPr>
            </w:pPr>
            <w:r w:rsidRPr="00FF2E2E">
              <w:rPr>
                <w:sz w:val="22"/>
                <w:szCs w:val="22"/>
              </w:rPr>
              <w:t>10</w:t>
            </w:r>
          </w:p>
        </w:tc>
        <w:tc>
          <w:tcPr>
            <w:tcW w:w="4759" w:type="dxa"/>
          </w:tcPr>
          <w:p w14:paraId="0DF4ECC5" w14:textId="77777777" w:rsidR="00814E58" w:rsidRPr="00FF2E2E" w:rsidRDefault="00814E58" w:rsidP="00814E58">
            <w:pPr>
              <w:jc w:val="both"/>
              <w:rPr>
                <w:sz w:val="22"/>
                <w:szCs w:val="22"/>
              </w:rPr>
            </w:pPr>
            <w:r w:rsidRPr="00FF2E2E">
              <w:rPr>
                <w:sz w:val="22"/>
                <w:szCs w:val="22"/>
              </w:rPr>
              <w:t>15</w:t>
            </w:r>
          </w:p>
        </w:tc>
      </w:tr>
      <w:tr w:rsidR="00814E58" w:rsidRPr="00FF2E2E" w14:paraId="28EAF9FF" w14:textId="77777777" w:rsidTr="00814E58">
        <w:trPr>
          <w:jc w:val="center"/>
        </w:trPr>
        <w:tc>
          <w:tcPr>
            <w:tcW w:w="4147" w:type="dxa"/>
          </w:tcPr>
          <w:p w14:paraId="1A1F5044" w14:textId="77777777" w:rsidR="00814E58" w:rsidRPr="00FF2E2E" w:rsidRDefault="00814E58" w:rsidP="00814E58">
            <w:pPr>
              <w:jc w:val="both"/>
              <w:rPr>
                <w:sz w:val="22"/>
                <w:szCs w:val="22"/>
              </w:rPr>
            </w:pPr>
            <w:r w:rsidRPr="00FF2E2E">
              <w:rPr>
                <w:sz w:val="22"/>
                <w:szCs w:val="22"/>
              </w:rPr>
              <w:t>5</w:t>
            </w:r>
          </w:p>
        </w:tc>
        <w:tc>
          <w:tcPr>
            <w:tcW w:w="4759" w:type="dxa"/>
          </w:tcPr>
          <w:p w14:paraId="3E56F467" w14:textId="77777777" w:rsidR="00814E58" w:rsidRPr="00FF2E2E" w:rsidRDefault="00814E58" w:rsidP="00814E58">
            <w:pPr>
              <w:jc w:val="both"/>
              <w:rPr>
                <w:sz w:val="22"/>
                <w:szCs w:val="22"/>
              </w:rPr>
            </w:pPr>
            <w:r w:rsidRPr="00FF2E2E">
              <w:rPr>
                <w:sz w:val="22"/>
                <w:szCs w:val="22"/>
              </w:rPr>
              <w:t>0</w:t>
            </w:r>
          </w:p>
        </w:tc>
      </w:tr>
    </w:tbl>
    <w:p w14:paraId="598578A9" w14:textId="77777777" w:rsidR="00814E58" w:rsidRPr="00FF2E2E" w:rsidRDefault="00814E58" w:rsidP="00814E58">
      <w:pPr>
        <w:jc w:val="both"/>
        <w:rPr>
          <w:b/>
          <w:sz w:val="22"/>
          <w:szCs w:val="22"/>
        </w:rPr>
      </w:pPr>
    </w:p>
    <w:p w14:paraId="7072E11B" w14:textId="77777777" w:rsidR="00814E58" w:rsidRPr="00FF2E2E" w:rsidRDefault="00814E58" w:rsidP="00814E58">
      <w:pPr>
        <w:jc w:val="both"/>
        <w:rPr>
          <w:b/>
          <w:sz w:val="22"/>
          <w:szCs w:val="22"/>
        </w:rPr>
      </w:pPr>
      <w:r w:rsidRPr="00FF2E2E">
        <w:rPr>
          <w:b/>
          <w:sz w:val="22"/>
          <w:szCs w:val="22"/>
        </w:rPr>
        <w:t xml:space="preserve">c) The </w:t>
      </w:r>
      <w:r w:rsidRPr="00FF2E2E">
        <w:rPr>
          <w:b/>
          <w:sz w:val="22"/>
          <w:szCs w:val="22"/>
          <w:lang w:val="en-US"/>
        </w:rPr>
        <w:t>Cement</w:t>
      </w:r>
      <w:r w:rsidRPr="00FF2E2E">
        <w:rPr>
          <w:b/>
          <w:sz w:val="22"/>
          <w:szCs w:val="22"/>
        </w:rPr>
        <w:t xml:space="preserve"> </w:t>
      </w:r>
    </w:p>
    <w:p w14:paraId="0232B05D" w14:textId="53B2CEA6" w:rsidR="00814E58" w:rsidRPr="00FF2E2E" w:rsidRDefault="00814E58" w:rsidP="00814E58">
      <w:pPr>
        <w:jc w:val="both"/>
        <w:rPr>
          <w:caps/>
          <w:sz w:val="22"/>
          <w:szCs w:val="22"/>
          <w:lang w:val="en-US"/>
        </w:rPr>
      </w:pPr>
      <w:r w:rsidRPr="00FF2E2E">
        <w:rPr>
          <w:sz w:val="22"/>
          <w:szCs w:val="22"/>
          <w:lang w:val="en-US"/>
        </w:rPr>
        <w:t xml:space="preserve">The cement must come from factories accepted by the client. The contractor will provide a certificate showing the origin of the cement. The recommended cement is the Portland type Cement class P 325. In case of doubt on the quality of the cement, the client shall request for tests at the expense of the contractor.  </w:t>
      </w:r>
      <w:r w:rsidRPr="00FF2E2E">
        <w:rPr>
          <w:caps/>
          <w:sz w:val="22"/>
          <w:szCs w:val="22"/>
          <w:lang w:val="en-US"/>
        </w:rPr>
        <w:t xml:space="preserve">  </w:t>
      </w:r>
    </w:p>
    <w:p w14:paraId="6DA49475" w14:textId="77777777" w:rsidR="00814E58" w:rsidRPr="00FF2E2E" w:rsidRDefault="00814E58" w:rsidP="00814E58">
      <w:pPr>
        <w:jc w:val="both"/>
        <w:rPr>
          <w:caps/>
          <w:sz w:val="22"/>
          <w:szCs w:val="22"/>
          <w:lang w:val="en-US"/>
        </w:rPr>
      </w:pPr>
      <w:r w:rsidRPr="00FF2E2E">
        <w:rPr>
          <w:sz w:val="22"/>
          <w:szCs w:val="22"/>
          <w:lang w:val="en-US"/>
        </w:rPr>
        <w:t>The engineer reserves the right to exercise his control in factory on the manufacture, conservation and the expedition of the cements that will be provided for works.   The cement will be delivered in intact sacks and stored in water tight stores.  The delivery of cement in a jumble as well as the utilization of set cement is forbidden.</w:t>
      </w:r>
    </w:p>
    <w:p w14:paraId="5DE040F1" w14:textId="77777777" w:rsidR="00814E58" w:rsidRPr="00FF2E2E" w:rsidRDefault="00814E58" w:rsidP="00814E58">
      <w:pPr>
        <w:jc w:val="both"/>
        <w:rPr>
          <w:sz w:val="22"/>
          <w:szCs w:val="22"/>
          <w:lang w:val="en-US"/>
        </w:rPr>
      </w:pPr>
      <w:r w:rsidRPr="00FF2E2E">
        <w:rPr>
          <w:sz w:val="22"/>
          <w:szCs w:val="22"/>
          <w:lang w:val="en-US"/>
        </w:rPr>
        <w:t xml:space="preserve">In the case that there would be cements of several qualities or several origins, the different supplies should be stored separately. Sacks will rest on the stilted boards and will be stacked in approximate blocks of 20 tons. A rotation of stocks must be respected. All cement presenting traces of humidity or hold at the time of work will be rejected. </w:t>
      </w:r>
    </w:p>
    <w:p w14:paraId="7F2858CE" w14:textId="77777777" w:rsidR="00814E58" w:rsidRPr="00FF2E2E" w:rsidRDefault="00814E58" w:rsidP="00814E58">
      <w:pPr>
        <w:jc w:val="both"/>
        <w:rPr>
          <w:sz w:val="22"/>
          <w:szCs w:val="22"/>
          <w:lang w:val="en-US"/>
        </w:rPr>
      </w:pPr>
    </w:p>
    <w:p w14:paraId="49E3CF52" w14:textId="77777777" w:rsidR="00814E58" w:rsidRPr="00FF2E2E" w:rsidRDefault="00814E58" w:rsidP="00814E58">
      <w:pPr>
        <w:numPr>
          <w:ilvl w:val="2"/>
          <w:numId w:val="16"/>
        </w:numPr>
        <w:tabs>
          <w:tab w:val="clear" w:pos="2340"/>
          <w:tab w:val="num" w:pos="360"/>
        </w:tabs>
        <w:suppressAutoHyphens/>
        <w:overflowPunct w:val="0"/>
        <w:autoSpaceDE w:val="0"/>
        <w:autoSpaceDN w:val="0"/>
        <w:adjustRightInd w:val="0"/>
        <w:ind w:hanging="2340"/>
        <w:jc w:val="both"/>
        <w:rPr>
          <w:b/>
          <w:sz w:val="22"/>
          <w:szCs w:val="22"/>
        </w:rPr>
      </w:pPr>
      <w:r w:rsidRPr="00FF2E2E">
        <w:rPr>
          <w:b/>
          <w:sz w:val="22"/>
          <w:szCs w:val="22"/>
        </w:rPr>
        <w:t xml:space="preserve">Water  </w:t>
      </w:r>
    </w:p>
    <w:p w14:paraId="439559A0" w14:textId="77777777" w:rsidR="00814E58" w:rsidRPr="00FF2E2E" w:rsidRDefault="00814E58" w:rsidP="00814E58">
      <w:pPr>
        <w:jc w:val="both"/>
        <w:rPr>
          <w:sz w:val="22"/>
          <w:szCs w:val="22"/>
          <w:lang w:val="en-US"/>
        </w:rPr>
      </w:pPr>
      <w:r w:rsidRPr="00FF2E2E">
        <w:rPr>
          <w:sz w:val="22"/>
          <w:szCs w:val="22"/>
          <w:lang w:val="en-US"/>
        </w:rPr>
        <w:lastRenderedPageBreak/>
        <w:t xml:space="preserve">The Water for concrete mixing must be clean, clear and odorless. It must not contain matters in abeyance beyond 2 grammes of liter. It must not provoke, on the cement, any chemical reaction that would prevent it from holding. </w:t>
      </w:r>
    </w:p>
    <w:p w14:paraId="539C2AFC" w14:textId="77777777" w:rsidR="00814E58" w:rsidRPr="00FF2E2E" w:rsidRDefault="00814E58" w:rsidP="00814E58">
      <w:pPr>
        <w:jc w:val="both"/>
        <w:rPr>
          <w:sz w:val="22"/>
          <w:szCs w:val="22"/>
          <w:lang w:val="en-US"/>
        </w:rPr>
      </w:pPr>
    </w:p>
    <w:p w14:paraId="2929F9EA" w14:textId="77777777" w:rsidR="00814E58" w:rsidRPr="00FF2E2E" w:rsidRDefault="00814E58" w:rsidP="00814E58">
      <w:pPr>
        <w:jc w:val="both"/>
        <w:rPr>
          <w:b/>
          <w:sz w:val="22"/>
          <w:szCs w:val="22"/>
          <w:lang w:val="en-US"/>
        </w:rPr>
      </w:pPr>
      <w:r w:rsidRPr="00FF2E2E">
        <w:rPr>
          <w:b/>
          <w:sz w:val="22"/>
          <w:szCs w:val="22"/>
          <w:lang w:val="en-US"/>
        </w:rPr>
        <w:t xml:space="preserve">e) Reinforcement steel bars </w:t>
      </w:r>
    </w:p>
    <w:p w14:paraId="4A653CDB" w14:textId="5147E766" w:rsidR="00814E58" w:rsidRPr="00FF2E2E" w:rsidRDefault="00814E58" w:rsidP="00814E58">
      <w:pPr>
        <w:jc w:val="both"/>
        <w:rPr>
          <w:caps/>
          <w:sz w:val="22"/>
          <w:szCs w:val="22"/>
          <w:lang w:val="en-US"/>
        </w:rPr>
      </w:pPr>
      <w:r w:rsidRPr="00FF2E2E">
        <w:rPr>
          <w:sz w:val="22"/>
          <w:szCs w:val="22"/>
          <w:lang w:val="en-US"/>
        </w:rPr>
        <w:t xml:space="preserve">The steels chosen by the contractor for the execution of the market will be firstly approved </w:t>
      </w:r>
      <w:r w:rsidR="5CDF48E6" w:rsidRPr="00FF2E2E">
        <w:rPr>
          <w:sz w:val="22"/>
          <w:szCs w:val="22"/>
          <w:lang w:val="en-US"/>
        </w:rPr>
        <w:t xml:space="preserve">the </w:t>
      </w:r>
      <w:r w:rsidRPr="00FF2E2E">
        <w:rPr>
          <w:sz w:val="22"/>
          <w:szCs w:val="22"/>
          <w:lang w:val="en-US"/>
        </w:rPr>
        <w:t xml:space="preserve"> client. They should have a diameter of not less than </w:t>
      </w:r>
      <w:smartTag w:uri="urn:schemas-microsoft-com:office:smarttags" w:element="metricconverter">
        <w:smartTagPr>
          <w:attr w:name="ProductID" w:val="40 mm"/>
        </w:smartTagPr>
        <w:r w:rsidRPr="00FF2E2E">
          <w:rPr>
            <w:sz w:val="22"/>
            <w:szCs w:val="22"/>
            <w:lang w:val="en-US"/>
          </w:rPr>
          <w:t>40 mm</w:t>
        </w:r>
      </w:smartTag>
      <w:r w:rsidRPr="00FF2E2E">
        <w:rPr>
          <w:sz w:val="22"/>
          <w:szCs w:val="22"/>
          <w:lang w:val="en-US"/>
        </w:rPr>
        <w:t xml:space="preserve"> in calculations; the characteristics of the reinforcements with high binding are as follows:</w:t>
      </w:r>
    </w:p>
    <w:p w14:paraId="28DC75E7" w14:textId="77777777" w:rsidR="00814E58" w:rsidRPr="00FF2E2E" w:rsidRDefault="00814E58" w:rsidP="00814E58">
      <w:pPr>
        <w:numPr>
          <w:ilvl w:val="0"/>
          <w:numId w:val="28"/>
        </w:numPr>
        <w:jc w:val="both"/>
        <w:rPr>
          <w:caps/>
          <w:sz w:val="22"/>
          <w:szCs w:val="22"/>
          <w:lang w:val="en-US"/>
        </w:rPr>
      </w:pPr>
      <w:r w:rsidRPr="00FF2E2E">
        <w:rPr>
          <w:sz w:val="22"/>
          <w:szCs w:val="22"/>
          <w:lang w:val="en-US"/>
        </w:rPr>
        <w:t>Apparent elasticity limit: 4200kg/cm2 (420mpa)</w:t>
      </w:r>
    </w:p>
    <w:p w14:paraId="2CA3D851" w14:textId="77777777" w:rsidR="00814E58" w:rsidRPr="00FF2E2E" w:rsidRDefault="00814E58" w:rsidP="00814E58">
      <w:pPr>
        <w:numPr>
          <w:ilvl w:val="0"/>
          <w:numId w:val="28"/>
        </w:numPr>
        <w:jc w:val="both"/>
        <w:rPr>
          <w:caps/>
          <w:sz w:val="22"/>
          <w:szCs w:val="22"/>
          <w:lang w:val="en-US"/>
        </w:rPr>
      </w:pPr>
      <w:r w:rsidRPr="00FF2E2E">
        <w:rPr>
          <w:sz w:val="22"/>
          <w:szCs w:val="22"/>
          <w:lang w:val="en-US"/>
        </w:rPr>
        <w:t xml:space="preserve">Tensile stress: 5000kg/cm2 (500mpa) </w:t>
      </w:r>
    </w:p>
    <w:p w14:paraId="24AE5426" w14:textId="77777777" w:rsidR="00814E58" w:rsidRPr="00FF2E2E" w:rsidRDefault="00814E58" w:rsidP="00814E58">
      <w:pPr>
        <w:numPr>
          <w:ilvl w:val="0"/>
          <w:numId w:val="28"/>
        </w:numPr>
        <w:jc w:val="both"/>
        <w:rPr>
          <w:caps/>
          <w:sz w:val="22"/>
          <w:szCs w:val="22"/>
          <w:lang w:val="en-US"/>
        </w:rPr>
      </w:pPr>
      <w:r w:rsidRPr="00FF2E2E">
        <w:rPr>
          <w:sz w:val="22"/>
          <w:szCs w:val="22"/>
          <w:lang w:val="en-US"/>
        </w:rPr>
        <w:t>Compressive stress:</w:t>
      </w:r>
      <w:r w:rsidRPr="00FF2E2E">
        <w:rPr>
          <w:caps/>
          <w:sz w:val="22"/>
          <w:szCs w:val="22"/>
          <w:lang w:val="en-US"/>
        </w:rPr>
        <w:t xml:space="preserve"> 14% </w:t>
      </w:r>
    </w:p>
    <w:p w14:paraId="4EDEFC89" w14:textId="77777777" w:rsidR="00814E58" w:rsidRPr="00FF2E2E" w:rsidRDefault="00814E58" w:rsidP="00814E58">
      <w:pPr>
        <w:jc w:val="both"/>
        <w:rPr>
          <w:caps/>
          <w:sz w:val="22"/>
          <w:szCs w:val="22"/>
          <w:lang w:val="en-US"/>
        </w:rPr>
      </w:pPr>
    </w:p>
    <w:p w14:paraId="5B8AFF97" w14:textId="77777777" w:rsidR="00814E58" w:rsidRPr="00FF2E2E" w:rsidRDefault="00814E58" w:rsidP="00814E58">
      <w:pPr>
        <w:jc w:val="both"/>
        <w:rPr>
          <w:caps/>
          <w:sz w:val="22"/>
          <w:szCs w:val="22"/>
          <w:lang w:val="en-US"/>
        </w:rPr>
      </w:pPr>
      <w:r w:rsidRPr="00FF2E2E">
        <w:rPr>
          <w:sz w:val="22"/>
          <w:szCs w:val="22"/>
          <w:lang w:val="en-US"/>
        </w:rPr>
        <w:t xml:space="preserve">The properties of round and smooth reinforcement bars are as follows: </w:t>
      </w:r>
    </w:p>
    <w:p w14:paraId="7E7C2C4D" w14:textId="77777777" w:rsidR="00814E58" w:rsidRPr="00FF2E2E" w:rsidRDefault="00814E58" w:rsidP="00814E58">
      <w:pPr>
        <w:numPr>
          <w:ilvl w:val="0"/>
          <w:numId w:val="29"/>
        </w:numPr>
        <w:jc w:val="both"/>
        <w:rPr>
          <w:caps/>
          <w:sz w:val="22"/>
          <w:szCs w:val="22"/>
          <w:lang w:val="en-US"/>
        </w:rPr>
      </w:pPr>
      <w:r w:rsidRPr="00FF2E2E">
        <w:rPr>
          <w:sz w:val="22"/>
          <w:szCs w:val="22"/>
          <w:lang w:val="en-US"/>
        </w:rPr>
        <w:t xml:space="preserve">Normal elastic limit: 2200kg/cm2 (220 mpa) </w:t>
      </w:r>
    </w:p>
    <w:p w14:paraId="7CBC8E1D" w14:textId="77777777" w:rsidR="00814E58" w:rsidRPr="00FF2E2E" w:rsidRDefault="00814E58" w:rsidP="00814E58">
      <w:pPr>
        <w:numPr>
          <w:ilvl w:val="0"/>
          <w:numId w:val="29"/>
        </w:numPr>
        <w:jc w:val="both"/>
        <w:rPr>
          <w:caps/>
          <w:sz w:val="22"/>
          <w:szCs w:val="22"/>
          <w:lang w:val="en-US"/>
        </w:rPr>
      </w:pPr>
      <w:r w:rsidRPr="00FF2E2E">
        <w:rPr>
          <w:sz w:val="22"/>
          <w:szCs w:val="22"/>
          <w:lang w:val="en-US"/>
        </w:rPr>
        <w:t xml:space="preserve">Tensile stress: 3400kg/cm2 (340mpa) </w:t>
      </w:r>
    </w:p>
    <w:p w14:paraId="68A4F062" w14:textId="77777777" w:rsidR="00814E58" w:rsidRPr="00FF2E2E" w:rsidRDefault="00814E58" w:rsidP="00814E58">
      <w:pPr>
        <w:numPr>
          <w:ilvl w:val="0"/>
          <w:numId w:val="29"/>
        </w:numPr>
        <w:jc w:val="both"/>
        <w:rPr>
          <w:caps/>
          <w:sz w:val="22"/>
          <w:szCs w:val="22"/>
          <w:lang w:val="en-US"/>
        </w:rPr>
      </w:pPr>
      <w:r w:rsidRPr="00FF2E2E">
        <w:rPr>
          <w:sz w:val="22"/>
          <w:szCs w:val="22"/>
          <w:lang w:val="en-US"/>
        </w:rPr>
        <w:t>Compressive stress</w:t>
      </w:r>
      <w:r w:rsidRPr="00FF2E2E">
        <w:rPr>
          <w:caps/>
          <w:sz w:val="22"/>
          <w:szCs w:val="22"/>
          <w:lang w:val="en-US"/>
        </w:rPr>
        <w:t xml:space="preserve">: 25% </w:t>
      </w:r>
    </w:p>
    <w:p w14:paraId="1AA6D790" w14:textId="77777777" w:rsidR="00814E58" w:rsidRPr="00FF2E2E" w:rsidRDefault="00814E58" w:rsidP="00814E58">
      <w:pPr>
        <w:jc w:val="both"/>
        <w:rPr>
          <w:sz w:val="22"/>
          <w:szCs w:val="22"/>
          <w:lang w:val="en-US"/>
        </w:rPr>
      </w:pPr>
      <w:r w:rsidRPr="00FF2E2E">
        <w:rPr>
          <w:sz w:val="22"/>
          <w:szCs w:val="22"/>
          <w:lang w:val="en-US"/>
        </w:rPr>
        <w:t xml:space="preserve">The reinforcement iron bars for concrete are the high tensile and high adherence type with a diameter of not less than 40mm, with the following characteristics: </w:t>
      </w:r>
    </w:p>
    <w:p w14:paraId="0DA881BD" w14:textId="77777777" w:rsidR="00814E58" w:rsidRPr="00FF2E2E" w:rsidRDefault="00814E58" w:rsidP="00814E58">
      <w:pPr>
        <w:numPr>
          <w:ilvl w:val="0"/>
          <w:numId w:val="30"/>
        </w:numPr>
        <w:jc w:val="both"/>
        <w:rPr>
          <w:sz w:val="22"/>
          <w:szCs w:val="22"/>
          <w:lang w:val="pt-BR"/>
        </w:rPr>
      </w:pPr>
      <w:r w:rsidRPr="00FF2E2E">
        <w:rPr>
          <w:sz w:val="22"/>
          <w:szCs w:val="22"/>
          <w:lang w:val="pt-BR"/>
        </w:rPr>
        <w:t>Elastic limit  </w:t>
      </w:r>
      <w:r w:rsidRPr="00FF2E2E">
        <w:rPr>
          <w:sz w:val="22"/>
          <w:szCs w:val="22"/>
          <w:lang w:val="pt-BR"/>
        </w:rPr>
        <w:tab/>
      </w:r>
      <w:r w:rsidRPr="00FF2E2E">
        <w:rPr>
          <w:sz w:val="22"/>
          <w:szCs w:val="22"/>
          <w:lang w:val="pt-BR"/>
        </w:rPr>
        <w:tab/>
        <w:t>: 400 N/mm²</w:t>
      </w:r>
    </w:p>
    <w:p w14:paraId="1485DBA5" w14:textId="77777777" w:rsidR="00814E58" w:rsidRPr="00FF2E2E" w:rsidRDefault="00814E58" w:rsidP="00814E58">
      <w:pPr>
        <w:numPr>
          <w:ilvl w:val="0"/>
          <w:numId w:val="30"/>
        </w:numPr>
        <w:jc w:val="both"/>
        <w:rPr>
          <w:sz w:val="22"/>
          <w:szCs w:val="22"/>
          <w:lang w:val="pt-BR"/>
        </w:rPr>
      </w:pPr>
      <w:r w:rsidRPr="00FF2E2E">
        <w:rPr>
          <w:sz w:val="22"/>
          <w:szCs w:val="22"/>
          <w:lang w:val="pt-BR"/>
        </w:rPr>
        <w:t>Tensile stress</w:t>
      </w:r>
      <w:r w:rsidRPr="00FF2E2E">
        <w:rPr>
          <w:sz w:val="22"/>
          <w:szCs w:val="22"/>
          <w:lang w:val="pt-BR"/>
        </w:rPr>
        <w:tab/>
      </w:r>
      <w:r w:rsidRPr="00FF2E2E">
        <w:rPr>
          <w:sz w:val="22"/>
          <w:szCs w:val="22"/>
          <w:lang w:val="pt-BR"/>
        </w:rPr>
        <w:tab/>
        <w:t>: 480 N/mm²</w:t>
      </w:r>
    </w:p>
    <w:p w14:paraId="6E481451" w14:textId="77777777" w:rsidR="00814E58" w:rsidRPr="00FF2E2E" w:rsidRDefault="00814E58" w:rsidP="00814E58">
      <w:pPr>
        <w:jc w:val="both"/>
        <w:rPr>
          <w:sz w:val="22"/>
          <w:szCs w:val="22"/>
          <w:lang w:val="pt-BR"/>
        </w:rPr>
      </w:pPr>
    </w:p>
    <w:p w14:paraId="5E405D49" w14:textId="77777777" w:rsidR="00814E58" w:rsidRPr="00FF2E2E" w:rsidRDefault="00814E58" w:rsidP="00814E58">
      <w:pPr>
        <w:jc w:val="both"/>
        <w:rPr>
          <w:sz w:val="22"/>
          <w:szCs w:val="22"/>
          <w:lang w:val="en-US"/>
        </w:rPr>
      </w:pPr>
      <w:r w:rsidRPr="00FF2E2E">
        <w:rPr>
          <w:sz w:val="22"/>
          <w:szCs w:val="22"/>
          <w:lang w:val="en-US"/>
        </w:rPr>
        <w:t xml:space="preserve">They should always be free from any spot of oil, painting or soil particles; they will be ridded entirely of the adhesive rust. They will be stowed by ligatures of appropriate solidity and in sufficient number so that they can displace themselves during the setting up of the concrete. </w:t>
      </w:r>
    </w:p>
    <w:p w14:paraId="6647AF14" w14:textId="77777777" w:rsidR="00814E58" w:rsidRPr="00FF2E2E" w:rsidRDefault="00814E58" w:rsidP="00814E58">
      <w:pPr>
        <w:jc w:val="both"/>
        <w:rPr>
          <w:sz w:val="22"/>
          <w:szCs w:val="22"/>
          <w:lang w:val="en-US"/>
        </w:rPr>
      </w:pPr>
      <w:r w:rsidRPr="00FF2E2E">
        <w:rPr>
          <w:sz w:val="22"/>
          <w:szCs w:val="22"/>
          <w:lang w:val="en-US"/>
        </w:rPr>
        <w:t xml:space="preserve">For stirrups of Ø 6 mm, it will be used on smooth steels. </w:t>
      </w:r>
    </w:p>
    <w:p w14:paraId="6714923E" w14:textId="77777777" w:rsidR="00814E58" w:rsidRPr="00FF2E2E" w:rsidRDefault="00814E58" w:rsidP="00814E58">
      <w:pPr>
        <w:jc w:val="both"/>
        <w:rPr>
          <w:sz w:val="22"/>
          <w:szCs w:val="22"/>
          <w:lang w:val="en-US"/>
        </w:rPr>
      </w:pPr>
    </w:p>
    <w:p w14:paraId="1B3B37A8" w14:textId="77777777" w:rsidR="00814E58" w:rsidRPr="00FF2E2E" w:rsidRDefault="00814E58" w:rsidP="00814E58">
      <w:pPr>
        <w:jc w:val="both"/>
        <w:rPr>
          <w:b/>
          <w:sz w:val="22"/>
          <w:szCs w:val="22"/>
          <w:lang w:val="en-US"/>
        </w:rPr>
      </w:pPr>
      <w:r w:rsidRPr="00FF2E2E">
        <w:rPr>
          <w:b/>
          <w:sz w:val="22"/>
          <w:szCs w:val="22"/>
          <w:lang w:val="en-US"/>
        </w:rPr>
        <w:t xml:space="preserve">f) Making and setting up of concretes </w:t>
      </w:r>
    </w:p>
    <w:p w14:paraId="0F013FCF" w14:textId="77777777" w:rsidR="00195186" w:rsidRPr="00FF2E2E" w:rsidRDefault="00195186" w:rsidP="00814E58">
      <w:pPr>
        <w:jc w:val="both"/>
        <w:rPr>
          <w:b/>
          <w:sz w:val="22"/>
          <w:szCs w:val="22"/>
          <w:lang w:val="en-US"/>
        </w:rPr>
      </w:pPr>
    </w:p>
    <w:p w14:paraId="49D2E76C" w14:textId="77777777" w:rsidR="00814E58" w:rsidRPr="00FF2E2E" w:rsidRDefault="00814E58" w:rsidP="00814E58">
      <w:pPr>
        <w:jc w:val="both"/>
        <w:rPr>
          <w:sz w:val="22"/>
          <w:szCs w:val="22"/>
          <w:lang w:val="en-US"/>
        </w:rPr>
      </w:pPr>
      <w:r w:rsidRPr="00FF2E2E">
        <w:rPr>
          <w:sz w:val="22"/>
          <w:szCs w:val="22"/>
          <w:lang w:val="en-US"/>
        </w:rPr>
        <w:t>All concretes are made mechanically, except if the quantity of the concrete to be made on the site is lower than 1 m</w:t>
      </w:r>
      <w:r w:rsidRPr="00FF2E2E">
        <w:rPr>
          <w:sz w:val="22"/>
          <w:szCs w:val="22"/>
          <w:vertAlign w:val="superscript"/>
          <w:lang w:val="en-US"/>
        </w:rPr>
        <w:t>3</w:t>
      </w:r>
      <w:r w:rsidRPr="00FF2E2E">
        <w:rPr>
          <w:sz w:val="22"/>
          <w:szCs w:val="22"/>
          <w:lang w:val="en-US"/>
        </w:rPr>
        <w:t xml:space="preserve">. All precautions should be taken such that the temperature at the time of concrete setting is not greater than 40 ° C. The tightening should be tidy and without provoking a beginning of segregation. The casting of concrete should be completed in an hour following the mixing and before it begins to set. Concretes should be maintained in good condition of humidity for at least 15 days and should be protect from direct sunshine. </w:t>
      </w:r>
    </w:p>
    <w:p w14:paraId="3B04E756" w14:textId="77777777" w:rsidR="00814E58" w:rsidRPr="00FF2E2E" w:rsidRDefault="00814E58" w:rsidP="00814E58">
      <w:pPr>
        <w:jc w:val="both"/>
        <w:rPr>
          <w:sz w:val="22"/>
          <w:szCs w:val="22"/>
          <w:lang w:val="en-US"/>
        </w:rPr>
      </w:pPr>
    </w:p>
    <w:p w14:paraId="462BA48F" w14:textId="77777777" w:rsidR="00814E58" w:rsidRPr="00FF2E2E" w:rsidRDefault="00814E58" w:rsidP="00814E58">
      <w:pPr>
        <w:jc w:val="both"/>
        <w:rPr>
          <w:b/>
          <w:sz w:val="22"/>
          <w:szCs w:val="22"/>
          <w:lang w:val="en-US"/>
        </w:rPr>
      </w:pPr>
      <w:r w:rsidRPr="00FF2E2E">
        <w:rPr>
          <w:b/>
          <w:sz w:val="22"/>
          <w:szCs w:val="22"/>
          <w:lang w:val="en-US"/>
        </w:rPr>
        <w:t xml:space="preserve">g) Casing frames and their removal  </w:t>
      </w:r>
    </w:p>
    <w:p w14:paraId="1354E562" w14:textId="77777777" w:rsidR="00814E58" w:rsidRPr="00FF2E2E" w:rsidRDefault="00814E58" w:rsidP="00814E58">
      <w:pPr>
        <w:jc w:val="both"/>
        <w:rPr>
          <w:sz w:val="22"/>
          <w:szCs w:val="22"/>
          <w:lang w:val="en-US"/>
        </w:rPr>
      </w:pPr>
      <w:r w:rsidRPr="00FF2E2E">
        <w:rPr>
          <w:sz w:val="22"/>
          <w:szCs w:val="22"/>
          <w:lang w:val="en-US"/>
        </w:rPr>
        <w:t xml:space="preserve">All reinforced concrete will be made in casings of wooden frames. Framings will be strong enough to resist the weight and to the thrust of the concrete works.  The vertical part of the frames can be removed 48 hours after setting but the horizontal ones should never be removed in less than 15 days. The contractor is not allowed to remove the frames before the guarantee of the client’s representative. </w:t>
      </w:r>
    </w:p>
    <w:p w14:paraId="3AF09580" w14:textId="77777777" w:rsidR="00814E58" w:rsidRPr="00FF2E2E" w:rsidRDefault="00814E58" w:rsidP="00814E58">
      <w:pPr>
        <w:jc w:val="both"/>
        <w:rPr>
          <w:b/>
          <w:sz w:val="22"/>
          <w:szCs w:val="22"/>
          <w:lang w:val="en-US"/>
        </w:rPr>
      </w:pPr>
    </w:p>
    <w:p w14:paraId="3AA4327B" w14:textId="77777777" w:rsidR="00814E58" w:rsidRPr="00FF2E2E" w:rsidRDefault="00814E58" w:rsidP="00814E58">
      <w:pPr>
        <w:jc w:val="both"/>
        <w:rPr>
          <w:b/>
          <w:sz w:val="22"/>
          <w:szCs w:val="22"/>
        </w:rPr>
      </w:pPr>
      <w:r w:rsidRPr="00FF2E2E">
        <w:rPr>
          <w:b/>
          <w:sz w:val="22"/>
          <w:szCs w:val="22"/>
        </w:rPr>
        <w:t xml:space="preserve">h) Composition of concretes </w:t>
      </w:r>
    </w:p>
    <w:p w14:paraId="48317080" w14:textId="77777777" w:rsidR="00814E58" w:rsidRPr="00FF2E2E" w:rsidRDefault="00814E58" w:rsidP="00814E58">
      <w:pPr>
        <w:jc w:val="both"/>
        <w:rPr>
          <w:b/>
          <w:sz w:val="22"/>
          <w:szCs w:val="22"/>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8"/>
        <w:gridCol w:w="3003"/>
        <w:gridCol w:w="2700"/>
        <w:gridCol w:w="2120"/>
      </w:tblGrid>
      <w:tr w:rsidR="00814E58" w:rsidRPr="00FF2E2E" w14:paraId="20683D0E" w14:textId="77777777" w:rsidTr="00814E58">
        <w:trPr>
          <w:jc w:val="center"/>
        </w:trPr>
        <w:tc>
          <w:tcPr>
            <w:tcW w:w="1868" w:type="dxa"/>
            <w:tcBorders>
              <w:bottom w:val="single" w:sz="4" w:space="0" w:color="auto"/>
            </w:tcBorders>
          </w:tcPr>
          <w:p w14:paraId="2BB5B3D8" w14:textId="77777777" w:rsidR="00814E58" w:rsidRPr="00FF2E2E" w:rsidRDefault="00814E58" w:rsidP="00814E58">
            <w:pPr>
              <w:jc w:val="both"/>
              <w:rPr>
                <w:b/>
                <w:bCs/>
                <w:sz w:val="22"/>
                <w:szCs w:val="22"/>
              </w:rPr>
            </w:pPr>
            <w:r w:rsidRPr="00FF2E2E">
              <w:rPr>
                <w:b/>
                <w:bCs/>
                <w:sz w:val="22"/>
                <w:szCs w:val="22"/>
              </w:rPr>
              <w:t xml:space="preserve">Type of concrete </w:t>
            </w:r>
          </w:p>
        </w:tc>
        <w:tc>
          <w:tcPr>
            <w:tcW w:w="3003" w:type="dxa"/>
          </w:tcPr>
          <w:p w14:paraId="74C13B09" w14:textId="77777777" w:rsidR="00814E58" w:rsidRPr="00FF2E2E" w:rsidRDefault="00814E58" w:rsidP="00814E58">
            <w:pPr>
              <w:jc w:val="both"/>
              <w:rPr>
                <w:sz w:val="22"/>
                <w:szCs w:val="22"/>
              </w:rPr>
            </w:pPr>
            <w:r w:rsidRPr="00FF2E2E">
              <w:rPr>
                <w:sz w:val="22"/>
                <w:szCs w:val="22"/>
              </w:rPr>
              <w:t xml:space="preserve">Dosage and application </w:t>
            </w:r>
          </w:p>
        </w:tc>
        <w:tc>
          <w:tcPr>
            <w:tcW w:w="2700" w:type="dxa"/>
          </w:tcPr>
          <w:p w14:paraId="3402B2BE" w14:textId="77777777" w:rsidR="00814E58" w:rsidRPr="00FF2E2E" w:rsidRDefault="00814E58" w:rsidP="00814E58">
            <w:pPr>
              <w:jc w:val="both"/>
              <w:rPr>
                <w:b/>
                <w:bCs/>
                <w:sz w:val="22"/>
                <w:szCs w:val="22"/>
                <w:lang w:val="en-US"/>
              </w:rPr>
            </w:pPr>
            <w:r w:rsidRPr="00FF2E2E">
              <w:rPr>
                <w:b/>
                <w:bCs/>
                <w:sz w:val="22"/>
                <w:szCs w:val="22"/>
                <w:lang w:val="en-US"/>
              </w:rPr>
              <w:t xml:space="preserve">Composition of granulates </w:t>
            </w:r>
          </w:p>
          <w:p w14:paraId="66900135" w14:textId="69EE69FF" w:rsidR="00814E58" w:rsidRPr="00FF2E2E" w:rsidRDefault="00814E58" w:rsidP="00814E58">
            <w:pPr>
              <w:jc w:val="both"/>
              <w:rPr>
                <w:b/>
                <w:bCs/>
                <w:sz w:val="22"/>
                <w:szCs w:val="22"/>
                <w:lang w:val="en-US"/>
              </w:rPr>
            </w:pPr>
            <w:r w:rsidRPr="00FF2E2E">
              <w:rPr>
                <w:b/>
                <w:bCs/>
                <w:sz w:val="22"/>
                <w:szCs w:val="22"/>
                <w:lang w:val="en-US"/>
              </w:rPr>
              <w:t xml:space="preserve">(in </w:t>
            </w:r>
            <w:r w:rsidR="00EA4349" w:rsidRPr="00FF2E2E">
              <w:rPr>
                <w:b/>
                <w:bCs/>
                <w:sz w:val="22"/>
                <w:szCs w:val="22"/>
                <w:lang w:val="en-US"/>
              </w:rPr>
              <w:t>liters</w:t>
            </w:r>
            <w:r w:rsidRPr="00FF2E2E">
              <w:rPr>
                <w:b/>
                <w:bCs/>
                <w:sz w:val="22"/>
                <w:szCs w:val="22"/>
                <w:lang w:val="en-US"/>
              </w:rPr>
              <w:t xml:space="preserve">) </w:t>
            </w:r>
          </w:p>
        </w:tc>
        <w:tc>
          <w:tcPr>
            <w:tcW w:w="2120" w:type="dxa"/>
          </w:tcPr>
          <w:p w14:paraId="3D8B3475" w14:textId="77777777" w:rsidR="00814E58" w:rsidRPr="00FF2E2E" w:rsidRDefault="00814E58" w:rsidP="00814E58">
            <w:pPr>
              <w:jc w:val="both"/>
              <w:rPr>
                <w:b/>
                <w:sz w:val="22"/>
                <w:szCs w:val="22"/>
                <w:lang w:val="en-US"/>
              </w:rPr>
            </w:pPr>
            <w:r w:rsidRPr="00FF2E2E">
              <w:rPr>
                <w:b/>
                <w:sz w:val="22"/>
                <w:szCs w:val="22"/>
                <w:lang w:val="en-US"/>
              </w:rPr>
              <w:t xml:space="preserve">Resistance to the compression in 28 days </w:t>
            </w:r>
          </w:p>
        </w:tc>
      </w:tr>
      <w:tr w:rsidR="00814E58" w:rsidRPr="00FF2E2E" w14:paraId="06E1C20E" w14:textId="77777777" w:rsidTr="00814E58">
        <w:trPr>
          <w:trHeight w:val="1155"/>
          <w:jc w:val="center"/>
        </w:trPr>
        <w:tc>
          <w:tcPr>
            <w:tcW w:w="1868" w:type="dxa"/>
          </w:tcPr>
          <w:p w14:paraId="59FAFFAD" w14:textId="77777777" w:rsidR="00814E58" w:rsidRPr="00FF2E2E" w:rsidRDefault="00814E58" w:rsidP="00814E58">
            <w:pPr>
              <w:jc w:val="both"/>
              <w:rPr>
                <w:b/>
                <w:bCs/>
                <w:sz w:val="22"/>
                <w:szCs w:val="22"/>
              </w:rPr>
            </w:pPr>
            <w:r w:rsidRPr="00FF2E2E">
              <w:rPr>
                <w:b/>
                <w:bCs/>
                <w:sz w:val="22"/>
                <w:szCs w:val="22"/>
              </w:rPr>
              <w:t xml:space="preserve">Concrete B 150 </w:t>
            </w:r>
          </w:p>
        </w:tc>
        <w:tc>
          <w:tcPr>
            <w:tcW w:w="3003" w:type="dxa"/>
          </w:tcPr>
          <w:p w14:paraId="0D2F7587" w14:textId="39052644" w:rsidR="00814E58" w:rsidRPr="00FF2E2E" w:rsidRDefault="00814E58" w:rsidP="00814E58">
            <w:pPr>
              <w:jc w:val="both"/>
              <w:rPr>
                <w:sz w:val="22"/>
                <w:szCs w:val="22"/>
                <w:lang w:val="en-US"/>
              </w:rPr>
            </w:pPr>
            <w:r w:rsidRPr="00FF2E2E">
              <w:rPr>
                <w:sz w:val="22"/>
                <w:szCs w:val="22"/>
                <w:lang w:val="en-US"/>
              </w:rPr>
              <w:t xml:space="preserve">Reinforced concrete to be </w:t>
            </w:r>
            <w:r w:rsidR="00EA4349" w:rsidRPr="00FF2E2E">
              <w:rPr>
                <w:sz w:val="22"/>
                <w:szCs w:val="22"/>
                <w:lang w:val="en-US"/>
              </w:rPr>
              <w:t>spread under</w:t>
            </w:r>
            <w:r w:rsidRPr="00FF2E2E">
              <w:rPr>
                <w:sz w:val="22"/>
                <w:szCs w:val="22"/>
                <w:lang w:val="en-US"/>
              </w:rPr>
              <w:t xml:space="preserve"> the foundations and the base of </w:t>
            </w:r>
            <w:r w:rsidR="00EA4349" w:rsidRPr="00FF2E2E">
              <w:rPr>
                <w:sz w:val="22"/>
                <w:szCs w:val="22"/>
                <w:lang w:val="en-US"/>
              </w:rPr>
              <w:t>excavation dose</w:t>
            </w:r>
            <w:r w:rsidRPr="00FF2E2E">
              <w:rPr>
                <w:sz w:val="22"/>
                <w:szCs w:val="22"/>
                <w:lang w:val="en-US"/>
              </w:rPr>
              <w:t xml:space="preserve"> of 150 kg/m3</w:t>
            </w:r>
          </w:p>
        </w:tc>
        <w:tc>
          <w:tcPr>
            <w:tcW w:w="2700" w:type="dxa"/>
          </w:tcPr>
          <w:p w14:paraId="70BC822C" w14:textId="510327A4" w:rsidR="00814E58" w:rsidRPr="00FF2E2E" w:rsidRDefault="00EA4349" w:rsidP="00814E58">
            <w:pPr>
              <w:jc w:val="both"/>
              <w:rPr>
                <w:sz w:val="22"/>
                <w:szCs w:val="22"/>
                <w:lang w:val="fr-FR"/>
              </w:rPr>
            </w:pPr>
            <w:r w:rsidRPr="00FF2E2E">
              <w:rPr>
                <w:sz w:val="22"/>
                <w:szCs w:val="22"/>
                <w:lang w:val="fr-FR"/>
              </w:rPr>
              <w:t>Cement :</w:t>
            </w:r>
            <w:r w:rsidR="00814E58" w:rsidRPr="00FF2E2E">
              <w:rPr>
                <w:sz w:val="22"/>
                <w:szCs w:val="22"/>
                <w:lang w:val="fr-FR"/>
              </w:rPr>
              <w:t xml:space="preserve"> 200kg</w:t>
            </w:r>
          </w:p>
          <w:p w14:paraId="0ADAD2CA" w14:textId="77777777" w:rsidR="00814E58" w:rsidRPr="00FF2E2E" w:rsidRDefault="00814E58" w:rsidP="00814E58">
            <w:pPr>
              <w:jc w:val="both"/>
              <w:rPr>
                <w:sz w:val="22"/>
                <w:szCs w:val="22"/>
                <w:lang w:val="fr-FR"/>
              </w:rPr>
            </w:pPr>
            <w:r w:rsidRPr="00FF2E2E">
              <w:rPr>
                <w:sz w:val="22"/>
                <w:szCs w:val="22"/>
                <w:lang w:val="fr-FR"/>
              </w:rPr>
              <w:t>Sand : 400litres</w:t>
            </w:r>
          </w:p>
          <w:p w14:paraId="07D54C27" w14:textId="77777777" w:rsidR="00814E58" w:rsidRPr="00FF2E2E" w:rsidRDefault="00814E58" w:rsidP="00814E58">
            <w:pPr>
              <w:jc w:val="both"/>
              <w:rPr>
                <w:sz w:val="22"/>
                <w:szCs w:val="22"/>
                <w:lang w:val="fr-FR"/>
              </w:rPr>
            </w:pPr>
            <w:r w:rsidRPr="00FF2E2E">
              <w:rPr>
                <w:sz w:val="22"/>
                <w:szCs w:val="22"/>
                <w:lang w:val="fr-FR"/>
              </w:rPr>
              <w:t xml:space="preserve">Gravel : </w:t>
            </w:r>
            <w:smartTag w:uri="urn:schemas-microsoft-com:office:smarttags" w:element="metricconverter">
              <w:smartTagPr>
                <w:attr w:name="ProductID" w:val="800 litres"/>
              </w:smartTagPr>
              <w:r w:rsidRPr="00FF2E2E">
                <w:rPr>
                  <w:sz w:val="22"/>
                  <w:szCs w:val="22"/>
                  <w:lang w:val="fr-FR"/>
                </w:rPr>
                <w:t>800 litres</w:t>
              </w:r>
            </w:smartTag>
          </w:p>
        </w:tc>
        <w:tc>
          <w:tcPr>
            <w:tcW w:w="2120" w:type="dxa"/>
          </w:tcPr>
          <w:p w14:paraId="1CD7338F" w14:textId="77777777" w:rsidR="00814E58" w:rsidRPr="00FF2E2E" w:rsidRDefault="00814E58" w:rsidP="00814E58">
            <w:pPr>
              <w:jc w:val="both"/>
              <w:rPr>
                <w:sz w:val="22"/>
                <w:szCs w:val="22"/>
              </w:rPr>
            </w:pPr>
            <w:r w:rsidRPr="00FF2E2E">
              <w:rPr>
                <w:sz w:val="22"/>
                <w:szCs w:val="22"/>
              </w:rPr>
              <w:t>10 N/mm²</w:t>
            </w:r>
          </w:p>
        </w:tc>
      </w:tr>
      <w:tr w:rsidR="00814E58" w:rsidRPr="00FF2E2E" w14:paraId="522CFA4D" w14:textId="77777777" w:rsidTr="00814E58">
        <w:trPr>
          <w:trHeight w:val="894"/>
          <w:jc w:val="center"/>
        </w:trPr>
        <w:tc>
          <w:tcPr>
            <w:tcW w:w="1868" w:type="dxa"/>
            <w:tcBorders>
              <w:top w:val="single" w:sz="4" w:space="0" w:color="auto"/>
              <w:left w:val="single" w:sz="4" w:space="0" w:color="auto"/>
              <w:right w:val="single" w:sz="4" w:space="0" w:color="auto"/>
            </w:tcBorders>
          </w:tcPr>
          <w:p w14:paraId="1DDE430B" w14:textId="77777777" w:rsidR="00814E58" w:rsidRPr="00FF2E2E" w:rsidRDefault="00814E58" w:rsidP="00814E58">
            <w:pPr>
              <w:jc w:val="both"/>
              <w:rPr>
                <w:b/>
                <w:bCs/>
                <w:sz w:val="22"/>
                <w:szCs w:val="22"/>
              </w:rPr>
            </w:pPr>
            <w:r w:rsidRPr="00FF2E2E">
              <w:rPr>
                <w:b/>
                <w:bCs/>
                <w:sz w:val="22"/>
                <w:szCs w:val="22"/>
                <w:lang w:val="en-US"/>
              </w:rPr>
              <w:lastRenderedPageBreak/>
              <w:t>Concrete</w:t>
            </w:r>
            <w:r w:rsidRPr="00FF2E2E">
              <w:rPr>
                <w:b/>
                <w:bCs/>
                <w:sz w:val="22"/>
                <w:szCs w:val="22"/>
              </w:rPr>
              <w:t xml:space="preserve"> B 250</w:t>
            </w:r>
          </w:p>
          <w:p w14:paraId="72BEBA0F" w14:textId="77777777" w:rsidR="00814E58" w:rsidRPr="00FF2E2E" w:rsidRDefault="00814E58" w:rsidP="00814E58">
            <w:pPr>
              <w:jc w:val="both"/>
              <w:rPr>
                <w:b/>
                <w:bCs/>
                <w:sz w:val="22"/>
                <w:szCs w:val="22"/>
              </w:rPr>
            </w:pPr>
          </w:p>
        </w:tc>
        <w:tc>
          <w:tcPr>
            <w:tcW w:w="3003" w:type="dxa"/>
            <w:tcBorders>
              <w:top w:val="single" w:sz="4" w:space="0" w:color="auto"/>
              <w:left w:val="single" w:sz="4" w:space="0" w:color="auto"/>
              <w:right w:val="single" w:sz="4" w:space="0" w:color="auto"/>
            </w:tcBorders>
            <w:shd w:val="clear" w:color="auto" w:fill="auto"/>
          </w:tcPr>
          <w:p w14:paraId="19F4D314" w14:textId="77777777" w:rsidR="00814E58" w:rsidRPr="00FF2E2E" w:rsidRDefault="00814E58" w:rsidP="00814E58">
            <w:pPr>
              <w:jc w:val="both"/>
              <w:rPr>
                <w:caps/>
                <w:sz w:val="22"/>
                <w:szCs w:val="22"/>
                <w:lang w:val="en-US"/>
              </w:rPr>
            </w:pPr>
            <w:r w:rsidRPr="00FF2E2E">
              <w:rPr>
                <w:sz w:val="22"/>
                <w:szCs w:val="22"/>
                <w:lang w:val="en-US"/>
              </w:rPr>
              <w:t>Reinforced concrete for the slab at a dose of 250 kg/m3</w:t>
            </w:r>
          </w:p>
          <w:p w14:paraId="60526308" w14:textId="77777777" w:rsidR="00814E58" w:rsidRPr="00FF2E2E" w:rsidRDefault="00814E58" w:rsidP="00814E58">
            <w:pPr>
              <w:jc w:val="both"/>
              <w:rPr>
                <w:sz w:val="22"/>
                <w:szCs w:val="22"/>
                <w:lang w:val="en-US"/>
              </w:rPr>
            </w:pPr>
          </w:p>
        </w:tc>
        <w:tc>
          <w:tcPr>
            <w:tcW w:w="2700" w:type="dxa"/>
            <w:tcBorders>
              <w:top w:val="single" w:sz="4" w:space="0" w:color="auto"/>
              <w:left w:val="single" w:sz="4" w:space="0" w:color="auto"/>
              <w:right w:val="single" w:sz="4" w:space="0" w:color="auto"/>
            </w:tcBorders>
          </w:tcPr>
          <w:p w14:paraId="53AE0FA8" w14:textId="77777777" w:rsidR="00814E58" w:rsidRPr="00FF2E2E" w:rsidRDefault="00814E58" w:rsidP="00814E58">
            <w:pPr>
              <w:jc w:val="both"/>
              <w:rPr>
                <w:sz w:val="22"/>
                <w:szCs w:val="22"/>
                <w:lang w:val="fr-FR"/>
              </w:rPr>
            </w:pPr>
            <w:r w:rsidRPr="00FF2E2E">
              <w:rPr>
                <w:sz w:val="22"/>
                <w:szCs w:val="22"/>
                <w:lang w:val="fr-FR"/>
              </w:rPr>
              <w:t>Cement : 250kg</w:t>
            </w:r>
          </w:p>
          <w:p w14:paraId="579B937F" w14:textId="77777777" w:rsidR="00814E58" w:rsidRPr="00FF2E2E" w:rsidRDefault="00814E58" w:rsidP="00814E58">
            <w:pPr>
              <w:jc w:val="both"/>
              <w:rPr>
                <w:sz w:val="22"/>
                <w:szCs w:val="22"/>
                <w:lang w:val="fr-FR"/>
              </w:rPr>
            </w:pPr>
            <w:r w:rsidRPr="00FF2E2E">
              <w:rPr>
                <w:sz w:val="22"/>
                <w:szCs w:val="22"/>
                <w:lang w:val="fr-FR"/>
              </w:rPr>
              <w:t>Sand : 400litres</w:t>
            </w:r>
          </w:p>
          <w:p w14:paraId="06764575" w14:textId="77777777" w:rsidR="00814E58" w:rsidRPr="00FF2E2E" w:rsidRDefault="00814E58" w:rsidP="00814E58">
            <w:pPr>
              <w:jc w:val="both"/>
              <w:rPr>
                <w:sz w:val="22"/>
                <w:szCs w:val="22"/>
                <w:lang w:val="fr-FR"/>
              </w:rPr>
            </w:pPr>
            <w:r w:rsidRPr="00FF2E2E">
              <w:rPr>
                <w:sz w:val="22"/>
                <w:szCs w:val="22"/>
                <w:lang w:val="fr-FR"/>
              </w:rPr>
              <w:t xml:space="preserve">Gravel : </w:t>
            </w:r>
            <w:smartTag w:uri="urn:schemas-microsoft-com:office:smarttags" w:element="metricconverter">
              <w:smartTagPr>
                <w:attr w:name="ProductID" w:val="800 litres"/>
              </w:smartTagPr>
              <w:r w:rsidRPr="00FF2E2E">
                <w:rPr>
                  <w:sz w:val="22"/>
                  <w:szCs w:val="22"/>
                  <w:lang w:val="fr-FR"/>
                </w:rPr>
                <w:t>800 litres</w:t>
              </w:r>
            </w:smartTag>
          </w:p>
        </w:tc>
        <w:tc>
          <w:tcPr>
            <w:tcW w:w="2120" w:type="dxa"/>
            <w:tcBorders>
              <w:top w:val="single" w:sz="4" w:space="0" w:color="auto"/>
              <w:left w:val="single" w:sz="4" w:space="0" w:color="auto"/>
              <w:right w:val="single" w:sz="4" w:space="0" w:color="auto"/>
            </w:tcBorders>
          </w:tcPr>
          <w:p w14:paraId="02535693" w14:textId="77777777" w:rsidR="00814E58" w:rsidRPr="00FF2E2E" w:rsidRDefault="00814E58" w:rsidP="00814E58">
            <w:pPr>
              <w:jc w:val="both"/>
              <w:rPr>
                <w:sz w:val="22"/>
                <w:szCs w:val="22"/>
              </w:rPr>
            </w:pPr>
            <w:r w:rsidRPr="00FF2E2E">
              <w:rPr>
                <w:sz w:val="22"/>
                <w:szCs w:val="22"/>
              </w:rPr>
              <w:t>16 N/mm²</w:t>
            </w:r>
          </w:p>
        </w:tc>
      </w:tr>
      <w:tr w:rsidR="00814E58" w:rsidRPr="00FF2E2E" w14:paraId="5A2C90FA" w14:textId="77777777" w:rsidTr="00814E58">
        <w:trPr>
          <w:trHeight w:val="1065"/>
          <w:jc w:val="center"/>
        </w:trPr>
        <w:tc>
          <w:tcPr>
            <w:tcW w:w="1868" w:type="dxa"/>
            <w:tcBorders>
              <w:left w:val="single" w:sz="4" w:space="0" w:color="auto"/>
              <w:right w:val="single" w:sz="4" w:space="0" w:color="auto"/>
            </w:tcBorders>
          </w:tcPr>
          <w:p w14:paraId="228B3EF5" w14:textId="57213EB2" w:rsidR="00814E58" w:rsidRPr="00FF2E2E" w:rsidRDefault="00814E58" w:rsidP="00814E58">
            <w:pPr>
              <w:jc w:val="both"/>
              <w:rPr>
                <w:b/>
                <w:bCs/>
                <w:sz w:val="22"/>
                <w:szCs w:val="22"/>
              </w:rPr>
            </w:pPr>
            <w:r w:rsidRPr="00FF2E2E">
              <w:rPr>
                <w:b/>
                <w:bCs/>
                <w:sz w:val="22"/>
                <w:szCs w:val="22"/>
              </w:rPr>
              <w:t>Concrete B 300</w:t>
            </w:r>
          </w:p>
        </w:tc>
        <w:tc>
          <w:tcPr>
            <w:tcW w:w="3003" w:type="dxa"/>
            <w:tcBorders>
              <w:left w:val="single" w:sz="4" w:space="0" w:color="auto"/>
              <w:right w:val="single" w:sz="4" w:space="0" w:color="auto"/>
            </w:tcBorders>
            <w:shd w:val="clear" w:color="auto" w:fill="auto"/>
          </w:tcPr>
          <w:p w14:paraId="52FB0575" w14:textId="77777777" w:rsidR="00814E58" w:rsidRPr="00FF2E2E" w:rsidRDefault="00814E58" w:rsidP="00814E58">
            <w:pPr>
              <w:jc w:val="both"/>
              <w:rPr>
                <w:sz w:val="22"/>
                <w:szCs w:val="22"/>
                <w:lang w:val="en-US"/>
              </w:rPr>
            </w:pPr>
            <w:r w:rsidRPr="00FF2E2E">
              <w:rPr>
                <w:sz w:val="22"/>
                <w:szCs w:val="22"/>
                <w:lang w:val="en-US"/>
              </w:rPr>
              <w:t>Slightly reinforced concrete for pit covers dose of 300 kg/m3</w:t>
            </w:r>
          </w:p>
        </w:tc>
        <w:tc>
          <w:tcPr>
            <w:tcW w:w="2700" w:type="dxa"/>
            <w:tcBorders>
              <w:top w:val="single" w:sz="4" w:space="0" w:color="auto"/>
              <w:left w:val="single" w:sz="4" w:space="0" w:color="auto"/>
              <w:right w:val="single" w:sz="4" w:space="0" w:color="auto"/>
            </w:tcBorders>
          </w:tcPr>
          <w:p w14:paraId="030D4C26" w14:textId="1F7D59FC" w:rsidR="00814E58" w:rsidRPr="00FF2E2E" w:rsidRDefault="00EA4349" w:rsidP="00814E58">
            <w:pPr>
              <w:jc w:val="both"/>
              <w:rPr>
                <w:sz w:val="22"/>
                <w:szCs w:val="22"/>
                <w:lang w:val="fr-FR"/>
              </w:rPr>
            </w:pPr>
            <w:r w:rsidRPr="00FF2E2E">
              <w:rPr>
                <w:sz w:val="22"/>
                <w:szCs w:val="22"/>
                <w:lang w:val="fr-FR"/>
              </w:rPr>
              <w:t>Cement :</w:t>
            </w:r>
            <w:r w:rsidR="00814E58" w:rsidRPr="00FF2E2E">
              <w:rPr>
                <w:sz w:val="22"/>
                <w:szCs w:val="22"/>
                <w:lang w:val="fr-FR"/>
              </w:rPr>
              <w:t xml:space="preserve"> 300kg</w:t>
            </w:r>
          </w:p>
          <w:p w14:paraId="302EFDD6" w14:textId="77777777" w:rsidR="00814E58" w:rsidRPr="00FF2E2E" w:rsidRDefault="00814E58" w:rsidP="00814E58">
            <w:pPr>
              <w:jc w:val="both"/>
              <w:rPr>
                <w:sz w:val="22"/>
                <w:szCs w:val="22"/>
                <w:lang w:val="fr-FR"/>
              </w:rPr>
            </w:pPr>
            <w:r w:rsidRPr="00FF2E2E">
              <w:rPr>
                <w:sz w:val="22"/>
                <w:szCs w:val="22"/>
                <w:lang w:val="fr-FR"/>
              </w:rPr>
              <w:t>Fine Sand : 400litres</w:t>
            </w:r>
          </w:p>
          <w:p w14:paraId="15CCBEC8" w14:textId="77777777" w:rsidR="00814E58" w:rsidRPr="00FF2E2E" w:rsidRDefault="00814E58" w:rsidP="00814E58">
            <w:pPr>
              <w:jc w:val="both"/>
              <w:rPr>
                <w:sz w:val="22"/>
                <w:szCs w:val="22"/>
                <w:lang w:val="fr-FR"/>
              </w:rPr>
            </w:pPr>
            <w:r w:rsidRPr="00FF2E2E">
              <w:rPr>
                <w:sz w:val="22"/>
                <w:szCs w:val="22"/>
                <w:lang w:val="fr-FR"/>
              </w:rPr>
              <w:t>Coarse Gravel : 800litres, Gros sable : 800</w:t>
            </w:r>
          </w:p>
        </w:tc>
        <w:tc>
          <w:tcPr>
            <w:tcW w:w="2120" w:type="dxa"/>
            <w:tcBorders>
              <w:top w:val="single" w:sz="4" w:space="0" w:color="auto"/>
              <w:left w:val="single" w:sz="4" w:space="0" w:color="auto"/>
              <w:right w:val="single" w:sz="4" w:space="0" w:color="auto"/>
            </w:tcBorders>
          </w:tcPr>
          <w:p w14:paraId="6ABFC66F" w14:textId="77777777" w:rsidR="00814E58" w:rsidRPr="00FF2E2E" w:rsidRDefault="00814E58" w:rsidP="00814E58">
            <w:pPr>
              <w:jc w:val="both"/>
              <w:rPr>
                <w:sz w:val="22"/>
                <w:szCs w:val="22"/>
              </w:rPr>
            </w:pPr>
            <w:r w:rsidRPr="00FF2E2E">
              <w:rPr>
                <w:sz w:val="22"/>
                <w:szCs w:val="22"/>
              </w:rPr>
              <w:t>16 N/mm²</w:t>
            </w:r>
          </w:p>
        </w:tc>
      </w:tr>
      <w:tr w:rsidR="00814E58" w:rsidRPr="00FF2E2E" w14:paraId="371ED76D" w14:textId="77777777" w:rsidTr="00814E58">
        <w:trPr>
          <w:trHeight w:val="849"/>
          <w:jc w:val="center"/>
        </w:trPr>
        <w:tc>
          <w:tcPr>
            <w:tcW w:w="1868" w:type="dxa"/>
            <w:tcBorders>
              <w:top w:val="single" w:sz="4" w:space="0" w:color="auto"/>
              <w:left w:val="single" w:sz="4" w:space="0" w:color="auto"/>
              <w:right w:val="single" w:sz="4" w:space="0" w:color="auto"/>
            </w:tcBorders>
          </w:tcPr>
          <w:p w14:paraId="7AC29BF0" w14:textId="77777777" w:rsidR="00814E58" w:rsidRPr="00FF2E2E" w:rsidRDefault="00814E58" w:rsidP="00814E58">
            <w:pPr>
              <w:jc w:val="both"/>
              <w:rPr>
                <w:b/>
                <w:bCs/>
                <w:sz w:val="22"/>
                <w:szCs w:val="22"/>
              </w:rPr>
            </w:pPr>
            <w:r w:rsidRPr="00FF2E2E">
              <w:rPr>
                <w:b/>
                <w:bCs/>
                <w:sz w:val="22"/>
                <w:szCs w:val="22"/>
              </w:rPr>
              <w:t>Concrete  B 350</w:t>
            </w:r>
          </w:p>
        </w:tc>
        <w:tc>
          <w:tcPr>
            <w:tcW w:w="3003" w:type="dxa"/>
            <w:tcBorders>
              <w:top w:val="single" w:sz="4" w:space="0" w:color="auto"/>
              <w:left w:val="single" w:sz="4" w:space="0" w:color="auto"/>
              <w:right w:val="single" w:sz="4" w:space="0" w:color="auto"/>
            </w:tcBorders>
          </w:tcPr>
          <w:p w14:paraId="16E52D37" w14:textId="77777777" w:rsidR="00814E58" w:rsidRPr="00FF2E2E" w:rsidRDefault="00814E58" w:rsidP="00814E58">
            <w:pPr>
              <w:jc w:val="both"/>
              <w:rPr>
                <w:sz w:val="22"/>
                <w:szCs w:val="22"/>
                <w:lang w:val="en-US"/>
              </w:rPr>
            </w:pPr>
            <w:r w:rsidRPr="00FF2E2E">
              <w:rPr>
                <w:sz w:val="22"/>
                <w:szCs w:val="22"/>
                <w:lang w:val="en-US"/>
              </w:rPr>
              <w:t>Reinforced concrete for columns slabs, and lintel.</w:t>
            </w:r>
          </w:p>
          <w:p w14:paraId="71046787" w14:textId="77777777" w:rsidR="00814E58" w:rsidRPr="00FF2E2E" w:rsidRDefault="00814E58" w:rsidP="00814E58">
            <w:pPr>
              <w:jc w:val="both"/>
              <w:rPr>
                <w:sz w:val="22"/>
                <w:szCs w:val="22"/>
              </w:rPr>
            </w:pPr>
            <w:r w:rsidRPr="00FF2E2E">
              <w:rPr>
                <w:sz w:val="22"/>
                <w:szCs w:val="22"/>
              </w:rPr>
              <w:t>Dose at  350 kg/m</w:t>
            </w:r>
            <w:r w:rsidRPr="00FF2E2E">
              <w:rPr>
                <w:sz w:val="22"/>
                <w:szCs w:val="22"/>
                <w:vertAlign w:val="superscript"/>
              </w:rPr>
              <w:t>3</w:t>
            </w:r>
          </w:p>
        </w:tc>
        <w:tc>
          <w:tcPr>
            <w:tcW w:w="2700" w:type="dxa"/>
            <w:tcBorders>
              <w:top w:val="single" w:sz="4" w:space="0" w:color="auto"/>
              <w:left w:val="single" w:sz="4" w:space="0" w:color="auto"/>
              <w:right w:val="single" w:sz="4" w:space="0" w:color="auto"/>
            </w:tcBorders>
          </w:tcPr>
          <w:p w14:paraId="510489FF" w14:textId="77777777" w:rsidR="00814E58" w:rsidRPr="00FF2E2E" w:rsidRDefault="00814E58" w:rsidP="00814E58">
            <w:pPr>
              <w:jc w:val="both"/>
              <w:rPr>
                <w:sz w:val="22"/>
                <w:szCs w:val="22"/>
                <w:lang w:val="fr-FR"/>
              </w:rPr>
            </w:pPr>
            <w:r w:rsidRPr="00FF2E2E">
              <w:rPr>
                <w:sz w:val="22"/>
                <w:szCs w:val="22"/>
                <w:lang w:val="fr-FR"/>
              </w:rPr>
              <w:t>Cement : 350kg</w:t>
            </w:r>
          </w:p>
          <w:p w14:paraId="362EE177" w14:textId="77777777" w:rsidR="00814E58" w:rsidRPr="00FF2E2E" w:rsidRDefault="00814E58" w:rsidP="00814E58">
            <w:pPr>
              <w:jc w:val="both"/>
              <w:rPr>
                <w:sz w:val="22"/>
                <w:szCs w:val="22"/>
                <w:lang w:val="fr-FR"/>
              </w:rPr>
            </w:pPr>
            <w:r w:rsidRPr="00FF2E2E">
              <w:rPr>
                <w:sz w:val="22"/>
                <w:szCs w:val="22"/>
                <w:lang w:val="fr-FR"/>
              </w:rPr>
              <w:t>Sand: 400litres</w:t>
            </w:r>
          </w:p>
          <w:p w14:paraId="3F8C664D" w14:textId="77777777" w:rsidR="00814E58" w:rsidRPr="00FF2E2E" w:rsidRDefault="00814E58" w:rsidP="00814E58">
            <w:pPr>
              <w:jc w:val="both"/>
              <w:rPr>
                <w:sz w:val="22"/>
                <w:szCs w:val="22"/>
                <w:lang w:val="fr-FR"/>
              </w:rPr>
            </w:pPr>
            <w:r w:rsidRPr="00FF2E2E">
              <w:rPr>
                <w:sz w:val="22"/>
                <w:szCs w:val="22"/>
                <w:lang w:val="fr-FR"/>
              </w:rPr>
              <w:t>Gravel : 800littres</w:t>
            </w:r>
          </w:p>
        </w:tc>
        <w:tc>
          <w:tcPr>
            <w:tcW w:w="2120" w:type="dxa"/>
            <w:tcBorders>
              <w:left w:val="single" w:sz="4" w:space="0" w:color="auto"/>
              <w:right w:val="single" w:sz="4" w:space="0" w:color="auto"/>
            </w:tcBorders>
          </w:tcPr>
          <w:p w14:paraId="083D6A2C" w14:textId="77777777" w:rsidR="00814E58" w:rsidRPr="00FF2E2E" w:rsidRDefault="00814E58" w:rsidP="00814E58">
            <w:pPr>
              <w:jc w:val="both"/>
              <w:rPr>
                <w:sz w:val="22"/>
                <w:szCs w:val="22"/>
              </w:rPr>
            </w:pPr>
            <w:r w:rsidRPr="00FF2E2E">
              <w:rPr>
                <w:sz w:val="22"/>
                <w:szCs w:val="22"/>
              </w:rPr>
              <w:t>16 N/mm²</w:t>
            </w:r>
          </w:p>
        </w:tc>
      </w:tr>
    </w:tbl>
    <w:p w14:paraId="353B4857" w14:textId="77777777" w:rsidR="00814E58" w:rsidRPr="00FF2E2E" w:rsidRDefault="00814E58" w:rsidP="00814E58">
      <w:pPr>
        <w:jc w:val="both"/>
        <w:rPr>
          <w:b/>
          <w:sz w:val="22"/>
          <w:szCs w:val="22"/>
        </w:rPr>
      </w:pPr>
    </w:p>
    <w:p w14:paraId="3E52FFFB" w14:textId="77777777" w:rsidR="00814E58" w:rsidRPr="00FF2E2E" w:rsidRDefault="00814E58" w:rsidP="00814E58">
      <w:pPr>
        <w:jc w:val="both"/>
        <w:rPr>
          <w:b/>
          <w:sz w:val="22"/>
          <w:szCs w:val="22"/>
        </w:rPr>
      </w:pPr>
      <w:r w:rsidRPr="00FF2E2E">
        <w:rPr>
          <w:b/>
          <w:sz w:val="22"/>
          <w:szCs w:val="22"/>
        </w:rPr>
        <w:t xml:space="preserve">2.2.6 Prescriptions of materials for mortar </w:t>
      </w:r>
    </w:p>
    <w:p w14:paraId="113319E0" w14:textId="77777777" w:rsidR="00814E58" w:rsidRPr="00FF2E2E" w:rsidRDefault="00814E58" w:rsidP="00814E58">
      <w:pPr>
        <w:jc w:val="both"/>
        <w:rPr>
          <w:sz w:val="22"/>
          <w:szCs w:val="22"/>
        </w:rPr>
      </w:pPr>
    </w:p>
    <w:p w14:paraId="70746A1C" w14:textId="77777777" w:rsidR="00814E58" w:rsidRPr="00FF2E2E" w:rsidRDefault="00814E58" w:rsidP="00814E58">
      <w:pPr>
        <w:jc w:val="both"/>
        <w:rPr>
          <w:b/>
          <w:sz w:val="22"/>
          <w:szCs w:val="22"/>
          <w:lang w:val="en-US"/>
        </w:rPr>
      </w:pPr>
      <w:r w:rsidRPr="00FF2E2E">
        <w:rPr>
          <w:b/>
          <w:sz w:val="22"/>
          <w:szCs w:val="22"/>
          <w:lang w:val="en-US"/>
        </w:rPr>
        <w:t>a) Sand 0, 03–3 mm:</w:t>
      </w:r>
    </w:p>
    <w:p w14:paraId="3D1795CE" w14:textId="77777777" w:rsidR="00814E58" w:rsidRPr="00FF2E2E" w:rsidRDefault="00814E58" w:rsidP="00814E58">
      <w:pPr>
        <w:jc w:val="both"/>
        <w:rPr>
          <w:sz w:val="22"/>
          <w:szCs w:val="22"/>
          <w:lang w:val="en-US"/>
        </w:rPr>
      </w:pPr>
      <w:r w:rsidRPr="00FF2E2E">
        <w:rPr>
          <w:sz w:val="22"/>
          <w:szCs w:val="22"/>
          <w:lang w:val="en-US"/>
        </w:rPr>
        <w:t>The sand for mortar should come from natural layers or crushing stations. It should be free from all foreign bodies like; organic matter, dusts, silt or adhesive clays. Spindle granulometry is continuous, sieving through meshes between 0.03 mm and 3 mm</w:t>
      </w:r>
    </w:p>
    <w:p w14:paraId="166C39AD" w14:textId="77777777" w:rsidR="005A73ED" w:rsidRPr="00FF2E2E" w:rsidRDefault="005A73ED" w:rsidP="00814E58">
      <w:pPr>
        <w:jc w:val="both"/>
        <w:rPr>
          <w:sz w:val="22"/>
          <w:szCs w:val="22"/>
          <w:lang w:val="en-US"/>
        </w:rPr>
      </w:pPr>
    </w:p>
    <w:p w14:paraId="3C763CBF" w14:textId="77777777" w:rsidR="005A73ED" w:rsidRPr="00FF2E2E" w:rsidRDefault="005A73ED" w:rsidP="00814E58">
      <w:pPr>
        <w:jc w:val="both"/>
        <w:rPr>
          <w:sz w:val="22"/>
          <w:szCs w:val="22"/>
          <w:lang w:val="en-US"/>
        </w:rPr>
      </w:pPr>
    </w:p>
    <w:p w14:paraId="4CDACD63" w14:textId="77777777" w:rsidR="00814E58" w:rsidRPr="00FF2E2E" w:rsidRDefault="00814E58" w:rsidP="621B2802">
      <w:pPr>
        <w:jc w:val="both"/>
        <w:rPr>
          <w:b/>
          <w:bCs/>
          <w:sz w:val="22"/>
          <w:szCs w:val="22"/>
          <w:lang w:val="en-US"/>
        </w:rPr>
      </w:pPr>
    </w:p>
    <w:p w14:paraId="576C5BF0" w14:textId="7C504CDB" w:rsidR="621B2802" w:rsidRDefault="621B2802" w:rsidP="621B2802">
      <w:pPr>
        <w:jc w:val="both"/>
        <w:rPr>
          <w:b/>
          <w:bCs/>
          <w:sz w:val="22"/>
          <w:szCs w:val="22"/>
          <w:lang w:val="en-US"/>
        </w:rPr>
      </w:pPr>
    </w:p>
    <w:p w14:paraId="38125834" w14:textId="3E58451F" w:rsidR="621B2802" w:rsidRDefault="621B2802" w:rsidP="621B2802">
      <w:pPr>
        <w:jc w:val="both"/>
        <w:rPr>
          <w:b/>
          <w:bCs/>
          <w:sz w:val="22"/>
          <w:szCs w:val="22"/>
          <w:lang w:val="en-US"/>
        </w:rPr>
      </w:pPr>
    </w:p>
    <w:p w14:paraId="0883B430" w14:textId="4547B12C" w:rsidR="621B2802" w:rsidRDefault="621B2802" w:rsidP="621B2802">
      <w:pPr>
        <w:jc w:val="both"/>
        <w:rPr>
          <w:b/>
          <w:bCs/>
          <w:sz w:val="22"/>
          <w:szCs w:val="22"/>
          <w:lang w:val="en-US"/>
        </w:rPr>
      </w:pPr>
    </w:p>
    <w:p w14:paraId="010628BC" w14:textId="77777777" w:rsidR="00814E58" w:rsidRPr="00FF2E2E" w:rsidRDefault="00814E58" w:rsidP="00814E58">
      <w:pPr>
        <w:jc w:val="both"/>
        <w:rPr>
          <w:b/>
          <w:sz w:val="22"/>
          <w:szCs w:val="22"/>
          <w:lang w:val="en-US"/>
        </w:rPr>
      </w:pPr>
      <w:r w:rsidRPr="00FF2E2E">
        <w:rPr>
          <w:b/>
          <w:sz w:val="22"/>
          <w:szCs w:val="22"/>
          <w:lang w:val="en-US"/>
        </w:rPr>
        <w:t xml:space="preserve">b) Cement </w:t>
      </w:r>
    </w:p>
    <w:p w14:paraId="27E477C1" w14:textId="77777777" w:rsidR="005A73ED" w:rsidRPr="00FF2E2E" w:rsidRDefault="005A73ED" w:rsidP="00814E58">
      <w:pPr>
        <w:jc w:val="both"/>
        <w:rPr>
          <w:b/>
          <w:sz w:val="22"/>
          <w:szCs w:val="22"/>
          <w:lang w:val="en-US"/>
        </w:rPr>
      </w:pPr>
    </w:p>
    <w:p w14:paraId="645558A3" w14:textId="49774C55" w:rsidR="00814E58" w:rsidRPr="00FF2E2E" w:rsidRDefault="00814E58" w:rsidP="00814E58">
      <w:pPr>
        <w:jc w:val="both"/>
        <w:rPr>
          <w:caps/>
          <w:sz w:val="22"/>
          <w:szCs w:val="22"/>
          <w:lang w:val="en-US"/>
        </w:rPr>
      </w:pPr>
      <w:r w:rsidRPr="621B2802">
        <w:rPr>
          <w:sz w:val="22"/>
          <w:szCs w:val="22"/>
          <w:lang w:val="en-US"/>
        </w:rPr>
        <w:t xml:space="preserve">The cement must come from factories accepted by the client. The contractor will provide a </w:t>
      </w:r>
      <w:r w:rsidR="2F806274" w:rsidRPr="621B2802">
        <w:rPr>
          <w:sz w:val="22"/>
          <w:szCs w:val="22"/>
          <w:lang w:val="en-US"/>
        </w:rPr>
        <w:t xml:space="preserve">Quality </w:t>
      </w:r>
      <w:r w:rsidRPr="621B2802">
        <w:rPr>
          <w:sz w:val="22"/>
          <w:szCs w:val="22"/>
          <w:lang w:val="en-US"/>
        </w:rPr>
        <w:t xml:space="preserve">certificate showing the origin of the cement. The recommended cement is the Portland type Cement class P 325. In case of doubt on the quality of the cement, the client shall request for tests at the expense of the contractor.  </w:t>
      </w:r>
      <w:r w:rsidRPr="621B2802">
        <w:rPr>
          <w:caps/>
          <w:sz w:val="22"/>
          <w:szCs w:val="22"/>
          <w:lang w:val="en-US"/>
        </w:rPr>
        <w:t xml:space="preserve">  </w:t>
      </w:r>
    </w:p>
    <w:p w14:paraId="393642BA" w14:textId="77777777" w:rsidR="00814E58" w:rsidRPr="00FF2E2E" w:rsidRDefault="00814E58" w:rsidP="00814E58">
      <w:pPr>
        <w:jc w:val="both"/>
        <w:rPr>
          <w:sz w:val="22"/>
          <w:szCs w:val="22"/>
          <w:lang w:val="en-US"/>
        </w:rPr>
      </w:pPr>
      <w:r w:rsidRPr="00FF2E2E">
        <w:rPr>
          <w:sz w:val="22"/>
          <w:szCs w:val="22"/>
          <w:lang w:val="en-US"/>
        </w:rPr>
        <w:t>The engineer reserves the right to exercise his control in factory on the manufacture, conservation and the expedition of the cements that will be provided for works. The cement will be delivered in intact sacks and stored in water tight stores.  The delivery of cement in a jumble as well as the utilization of set cement is forbidden.</w:t>
      </w:r>
    </w:p>
    <w:p w14:paraId="71AAB2E2" w14:textId="77777777" w:rsidR="00814E58" w:rsidRPr="00FF2E2E" w:rsidRDefault="00814E58" w:rsidP="00814E58">
      <w:pPr>
        <w:jc w:val="both"/>
        <w:rPr>
          <w:caps/>
          <w:sz w:val="22"/>
          <w:szCs w:val="22"/>
          <w:lang w:val="en-US"/>
        </w:rPr>
      </w:pPr>
    </w:p>
    <w:p w14:paraId="3C9D75B9" w14:textId="77777777" w:rsidR="00814E58" w:rsidRPr="00FF2E2E" w:rsidRDefault="00814E58" w:rsidP="00814E58">
      <w:pPr>
        <w:jc w:val="both"/>
        <w:rPr>
          <w:sz w:val="22"/>
          <w:szCs w:val="22"/>
          <w:lang w:val="en-US"/>
        </w:rPr>
      </w:pPr>
      <w:r w:rsidRPr="00FF2E2E">
        <w:rPr>
          <w:sz w:val="22"/>
          <w:szCs w:val="22"/>
          <w:lang w:val="en-US"/>
        </w:rPr>
        <w:t>In the case that there would be cements of several qualities or several origins, the different supplies should be stored separately. Sacks will rest on the stilted boards and will be stacked in approximate blocks of 20 tons. A rotation of stocks must be respected. All cement presenting traces of humidity or hold at the time of work will be rejected.</w:t>
      </w:r>
    </w:p>
    <w:p w14:paraId="7FBA0A27" w14:textId="77777777" w:rsidR="00814E58" w:rsidRPr="00FF2E2E" w:rsidRDefault="00814E58" w:rsidP="00814E58">
      <w:pPr>
        <w:jc w:val="both"/>
        <w:rPr>
          <w:sz w:val="22"/>
          <w:szCs w:val="22"/>
          <w:lang w:val="en-US"/>
        </w:rPr>
      </w:pPr>
    </w:p>
    <w:p w14:paraId="1F24731B" w14:textId="77777777" w:rsidR="00814E58" w:rsidRPr="00FF2E2E" w:rsidRDefault="00814E58" w:rsidP="00814E58">
      <w:pPr>
        <w:jc w:val="both"/>
        <w:rPr>
          <w:b/>
          <w:sz w:val="22"/>
          <w:szCs w:val="22"/>
          <w:lang w:val="en-US"/>
        </w:rPr>
      </w:pPr>
      <w:r w:rsidRPr="00FF2E2E">
        <w:rPr>
          <w:b/>
          <w:sz w:val="22"/>
          <w:szCs w:val="22"/>
          <w:lang w:val="en-US"/>
        </w:rPr>
        <w:t>c) Water</w:t>
      </w:r>
    </w:p>
    <w:p w14:paraId="54608CE1" w14:textId="77777777" w:rsidR="00814E58" w:rsidRPr="00FF2E2E" w:rsidRDefault="00814E58" w:rsidP="00814E58">
      <w:pPr>
        <w:jc w:val="both"/>
        <w:rPr>
          <w:sz w:val="22"/>
          <w:szCs w:val="22"/>
          <w:lang w:val="en-US"/>
        </w:rPr>
      </w:pPr>
      <w:r w:rsidRPr="00FF2E2E">
        <w:rPr>
          <w:sz w:val="22"/>
          <w:szCs w:val="22"/>
          <w:lang w:val="en-US"/>
        </w:rPr>
        <w:t>The Water for concrete mixing must be clean, clear and odorless. It must not contain matters in abeyance beyond 2 grammes of liter. It must not provoke, on the cement, any chemical reaction that would prevent it from holding.</w:t>
      </w:r>
    </w:p>
    <w:p w14:paraId="170964D0" w14:textId="77777777" w:rsidR="00814E58" w:rsidRPr="00FF2E2E" w:rsidRDefault="00814E58" w:rsidP="00814E58">
      <w:pPr>
        <w:jc w:val="both"/>
        <w:rPr>
          <w:b/>
          <w:sz w:val="22"/>
          <w:szCs w:val="22"/>
          <w:lang w:val="en-US"/>
        </w:rPr>
      </w:pPr>
    </w:p>
    <w:p w14:paraId="5E6D4791" w14:textId="77777777" w:rsidR="00814E58" w:rsidRPr="00FF2E2E" w:rsidRDefault="00814E58" w:rsidP="00814E58">
      <w:pPr>
        <w:jc w:val="both"/>
        <w:rPr>
          <w:b/>
          <w:sz w:val="22"/>
          <w:szCs w:val="22"/>
          <w:lang w:val="fr-FR"/>
        </w:rPr>
      </w:pPr>
      <w:r w:rsidRPr="00FF2E2E">
        <w:rPr>
          <w:b/>
          <w:sz w:val="22"/>
          <w:szCs w:val="22"/>
          <w:lang w:val="fr-FR"/>
        </w:rPr>
        <w:t>d) Composition et préparation des mortiers :</w:t>
      </w:r>
    </w:p>
    <w:p w14:paraId="215F74DF" w14:textId="77777777" w:rsidR="00814E58" w:rsidRPr="00FF2E2E" w:rsidRDefault="00814E58" w:rsidP="00814E58">
      <w:pPr>
        <w:jc w:val="both"/>
        <w:rPr>
          <w:sz w:val="22"/>
          <w:szCs w:val="22"/>
          <w:lang w:val="fr-FR"/>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3150"/>
        <w:gridCol w:w="2070"/>
      </w:tblGrid>
      <w:tr w:rsidR="00814E58" w:rsidRPr="00FF2E2E" w14:paraId="322F29A1" w14:textId="77777777" w:rsidTr="00814E58">
        <w:tc>
          <w:tcPr>
            <w:tcW w:w="4030" w:type="dxa"/>
          </w:tcPr>
          <w:p w14:paraId="661357C4" w14:textId="77777777" w:rsidR="00814E58" w:rsidRPr="00FF2E2E" w:rsidRDefault="00814E58" w:rsidP="00814E58">
            <w:pPr>
              <w:jc w:val="both"/>
              <w:rPr>
                <w:b/>
                <w:bCs/>
                <w:sz w:val="22"/>
                <w:szCs w:val="22"/>
              </w:rPr>
            </w:pPr>
            <w:r w:rsidRPr="00FF2E2E">
              <w:rPr>
                <w:b/>
                <w:bCs/>
                <w:sz w:val="22"/>
                <w:szCs w:val="22"/>
              </w:rPr>
              <w:t xml:space="preserve">Destination </w:t>
            </w:r>
          </w:p>
        </w:tc>
        <w:tc>
          <w:tcPr>
            <w:tcW w:w="3150" w:type="dxa"/>
          </w:tcPr>
          <w:p w14:paraId="0F1AE25B" w14:textId="77777777" w:rsidR="00814E58" w:rsidRPr="00FF2E2E" w:rsidRDefault="00814E58" w:rsidP="00814E58">
            <w:pPr>
              <w:jc w:val="both"/>
              <w:rPr>
                <w:b/>
                <w:bCs/>
                <w:sz w:val="22"/>
                <w:szCs w:val="22"/>
              </w:rPr>
            </w:pPr>
            <w:r w:rsidRPr="00FF2E2E">
              <w:rPr>
                <w:b/>
                <w:bCs/>
                <w:sz w:val="22"/>
                <w:szCs w:val="22"/>
              </w:rPr>
              <w:t>Cement Dosing (kg/m³)</w:t>
            </w:r>
          </w:p>
        </w:tc>
        <w:tc>
          <w:tcPr>
            <w:tcW w:w="2070" w:type="dxa"/>
          </w:tcPr>
          <w:p w14:paraId="156A82F8" w14:textId="77777777" w:rsidR="00814E58" w:rsidRPr="00FF2E2E" w:rsidRDefault="00814E58" w:rsidP="00814E58">
            <w:pPr>
              <w:jc w:val="both"/>
              <w:rPr>
                <w:b/>
                <w:bCs/>
                <w:sz w:val="22"/>
                <w:szCs w:val="22"/>
              </w:rPr>
            </w:pPr>
            <w:r w:rsidRPr="00FF2E2E">
              <w:rPr>
                <w:b/>
                <w:bCs/>
                <w:sz w:val="22"/>
                <w:szCs w:val="22"/>
              </w:rPr>
              <w:t>Sand (litres)</w:t>
            </w:r>
          </w:p>
        </w:tc>
      </w:tr>
      <w:tr w:rsidR="00814E58" w:rsidRPr="00FF2E2E" w14:paraId="33ED0AD2" w14:textId="77777777" w:rsidTr="00814E58">
        <w:tc>
          <w:tcPr>
            <w:tcW w:w="4030" w:type="dxa"/>
          </w:tcPr>
          <w:p w14:paraId="565CCE8B" w14:textId="77777777" w:rsidR="00814E58" w:rsidRPr="00FF2E2E" w:rsidRDefault="00814E58" w:rsidP="00814E58">
            <w:pPr>
              <w:jc w:val="both"/>
              <w:rPr>
                <w:sz w:val="22"/>
                <w:szCs w:val="22"/>
              </w:rPr>
            </w:pPr>
            <w:r w:rsidRPr="00FF2E2E">
              <w:rPr>
                <w:sz w:val="22"/>
                <w:szCs w:val="22"/>
              </w:rPr>
              <w:t xml:space="preserve">Masonry of Cement bloc </w:t>
            </w:r>
          </w:p>
        </w:tc>
        <w:tc>
          <w:tcPr>
            <w:tcW w:w="3150" w:type="dxa"/>
          </w:tcPr>
          <w:p w14:paraId="416C8828" w14:textId="77777777" w:rsidR="00814E58" w:rsidRPr="00FF2E2E" w:rsidRDefault="00814E58" w:rsidP="00814E58">
            <w:pPr>
              <w:jc w:val="center"/>
              <w:rPr>
                <w:sz w:val="22"/>
                <w:szCs w:val="22"/>
              </w:rPr>
            </w:pPr>
            <w:r w:rsidRPr="00FF2E2E">
              <w:rPr>
                <w:sz w:val="22"/>
                <w:szCs w:val="22"/>
              </w:rPr>
              <w:t>250</w:t>
            </w:r>
          </w:p>
        </w:tc>
        <w:tc>
          <w:tcPr>
            <w:tcW w:w="2070" w:type="dxa"/>
          </w:tcPr>
          <w:p w14:paraId="7BB04251" w14:textId="77777777" w:rsidR="00814E58" w:rsidRPr="00FF2E2E" w:rsidRDefault="00814E58" w:rsidP="00814E58">
            <w:pPr>
              <w:jc w:val="center"/>
              <w:rPr>
                <w:sz w:val="22"/>
                <w:szCs w:val="22"/>
              </w:rPr>
            </w:pPr>
            <w:r w:rsidRPr="00FF2E2E">
              <w:rPr>
                <w:sz w:val="22"/>
                <w:szCs w:val="22"/>
              </w:rPr>
              <w:t>1.200</w:t>
            </w:r>
          </w:p>
        </w:tc>
      </w:tr>
      <w:tr w:rsidR="00814E58" w:rsidRPr="00FF2E2E" w14:paraId="08C21C86" w14:textId="77777777" w:rsidTr="00814E58">
        <w:tc>
          <w:tcPr>
            <w:tcW w:w="4030" w:type="dxa"/>
          </w:tcPr>
          <w:p w14:paraId="27C4FB9F" w14:textId="62CC54C8" w:rsidR="00814E58" w:rsidRPr="00FF2E2E" w:rsidRDefault="00814E58" w:rsidP="00814E58">
            <w:pPr>
              <w:jc w:val="both"/>
              <w:rPr>
                <w:sz w:val="22"/>
                <w:szCs w:val="22"/>
                <w:lang w:val="en-US"/>
              </w:rPr>
            </w:pPr>
            <w:r w:rsidRPr="00FF2E2E">
              <w:rPr>
                <w:sz w:val="22"/>
                <w:szCs w:val="22"/>
                <w:lang w:val="en-US"/>
              </w:rPr>
              <w:t xml:space="preserve">Masonry of quarry stones </w:t>
            </w:r>
            <w:r w:rsidR="007D58F6" w:rsidRPr="00FF2E2E">
              <w:rPr>
                <w:sz w:val="22"/>
                <w:szCs w:val="22"/>
                <w:lang w:val="en-US"/>
              </w:rPr>
              <w:t>(gravel</w:t>
            </w:r>
            <w:r w:rsidRPr="00FF2E2E">
              <w:rPr>
                <w:sz w:val="22"/>
                <w:szCs w:val="22"/>
                <w:lang w:val="en-US"/>
              </w:rPr>
              <w:t>)</w:t>
            </w:r>
          </w:p>
        </w:tc>
        <w:tc>
          <w:tcPr>
            <w:tcW w:w="3150" w:type="dxa"/>
          </w:tcPr>
          <w:p w14:paraId="4AF5DABA" w14:textId="77777777" w:rsidR="00814E58" w:rsidRPr="00FF2E2E" w:rsidRDefault="00814E58" w:rsidP="00814E58">
            <w:pPr>
              <w:jc w:val="center"/>
              <w:rPr>
                <w:sz w:val="22"/>
                <w:szCs w:val="22"/>
              </w:rPr>
            </w:pPr>
            <w:r w:rsidRPr="00FF2E2E">
              <w:rPr>
                <w:sz w:val="22"/>
                <w:szCs w:val="22"/>
              </w:rPr>
              <w:t>300</w:t>
            </w:r>
          </w:p>
        </w:tc>
        <w:tc>
          <w:tcPr>
            <w:tcW w:w="2070" w:type="dxa"/>
          </w:tcPr>
          <w:p w14:paraId="54D4F4D9" w14:textId="77777777" w:rsidR="00814E58" w:rsidRPr="00FF2E2E" w:rsidRDefault="00814E58" w:rsidP="00814E58">
            <w:pPr>
              <w:jc w:val="center"/>
              <w:rPr>
                <w:sz w:val="22"/>
                <w:szCs w:val="22"/>
              </w:rPr>
            </w:pPr>
            <w:r w:rsidRPr="00FF2E2E">
              <w:rPr>
                <w:sz w:val="22"/>
                <w:szCs w:val="22"/>
              </w:rPr>
              <w:t>1.200</w:t>
            </w:r>
          </w:p>
        </w:tc>
      </w:tr>
      <w:tr w:rsidR="00814E58" w:rsidRPr="00FF2E2E" w14:paraId="100DEF6D" w14:textId="77777777" w:rsidTr="00814E58">
        <w:tc>
          <w:tcPr>
            <w:tcW w:w="4030" w:type="dxa"/>
          </w:tcPr>
          <w:p w14:paraId="19CD058B" w14:textId="77777777" w:rsidR="00814E58" w:rsidRPr="00FF2E2E" w:rsidRDefault="00814E58" w:rsidP="00814E58">
            <w:pPr>
              <w:jc w:val="both"/>
              <w:rPr>
                <w:sz w:val="22"/>
                <w:szCs w:val="22"/>
              </w:rPr>
            </w:pPr>
            <w:r w:rsidRPr="00FF2E2E">
              <w:rPr>
                <w:sz w:val="22"/>
                <w:szCs w:val="22"/>
              </w:rPr>
              <w:lastRenderedPageBreak/>
              <w:t xml:space="preserve">Block masonry </w:t>
            </w:r>
          </w:p>
        </w:tc>
        <w:tc>
          <w:tcPr>
            <w:tcW w:w="3150" w:type="dxa"/>
          </w:tcPr>
          <w:p w14:paraId="695A5633" w14:textId="77777777" w:rsidR="00814E58" w:rsidRPr="00FF2E2E" w:rsidRDefault="00814E58" w:rsidP="00814E58">
            <w:pPr>
              <w:jc w:val="center"/>
              <w:rPr>
                <w:sz w:val="22"/>
                <w:szCs w:val="22"/>
              </w:rPr>
            </w:pPr>
            <w:r w:rsidRPr="00FF2E2E">
              <w:rPr>
                <w:sz w:val="22"/>
                <w:szCs w:val="22"/>
              </w:rPr>
              <w:t>300</w:t>
            </w:r>
          </w:p>
        </w:tc>
        <w:tc>
          <w:tcPr>
            <w:tcW w:w="2070" w:type="dxa"/>
          </w:tcPr>
          <w:p w14:paraId="49A9BEEA" w14:textId="77777777" w:rsidR="00814E58" w:rsidRPr="00FF2E2E" w:rsidRDefault="00814E58" w:rsidP="00814E58">
            <w:pPr>
              <w:jc w:val="center"/>
              <w:rPr>
                <w:sz w:val="22"/>
                <w:szCs w:val="22"/>
              </w:rPr>
            </w:pPr>
            <w:r w:rsidRPr="00FF2E2E">
              <w:rPr>
                <w:sz w:val="22"/>
                <w:szCs w:val="22"/>
              </w:rPr>
              <w:t>1.200</w:t>
            </w:r>
          </w:p>
        </w:tc>
      </w:tr>
      <w:tr w:rsidR="00814E58" w:rsidRPr="00FF2E2E" w14:paraId="394D4E76" w14:textId="77777777" w:rsidTr="00814E58">
        <w:tc>
          <w:tcPr>
            <w:tcW w:w="4030" w:type="dxa"/>
          </w:tcPr>
          <w:p w14:paraId="01A6E8F7" w14:textId="77777777" w:rsidR="00814E58" w:rsidRPr="00FF2E2E" w:rsidRDefault="00814E58" w:rsidP="00814E58">
            <w:pPr>
              <w:jc w:val="both"/>
              <w:rPr>
                <w:sz w:val="22"/>
                <w:szCs w:val="22"/>
                <w:lang w:val="en-US"/>
              </w:rPr>
            </w:pPr>
            <w:r w:rsidRPr="00FF2E2E">
              <w:rPr>
                <w:sz w:val="22"/>
                <w:szCs w:val="22"/>
                <w:lang w:val="en-US"/>
              </w:rPr>
              <w:t>Rough casting of walls (Plastering)</w:t>
            </w:r>
          </w:p>
        </w:tc>
        <w:tc>
          <w:tcPr>
            <w:tcW w:w="3150" w:type="dxa"/>
          </w:tcPr>
          <w:p w14:paraId="7B440054" w14:textId="77777777" w:rsidR="00814E58" w:rsidRPr="00FF2E2E" w:rsidRDefault="00814E58" w:rsidP="00814E58">
            <w:pPr>
              <w:jc w:val="center"/>
              <w:rPr>
                <w:sz w:val="22"/>
                <w:szCs w:val="22"/>
              </w:rPr>
            </w:pPr>
            <w:r w:rsidRPr="00FF2E2E">
              <w:rPr>
                <w:sz w:val="22"/>
                <w:szCs w:val="22"/>
              </w:rPr>
              <w:t>350</w:t>
            </w:r>
          </w:p>
        </w:tc>
        <w:tc>
          <w:tcPr>
            <w:tcW w:w="2070" w:type="dxa"/>
          </w:tcPr>
          <w:p w14:paraId="7ACD83FC" w14:textId="77777777" w:rsidR="00814E58" w:rsidRPr="00FF2E2E" w:rsidRDefault="00814E58" w:rsidP="00814E58">
            <w:pPr>
              <w:jc w:val="center"/>
              <w:rPr>
                <w:sz w:val="22"/>
                <w:szCs w:val="22"/>
              </w:rPr>
            </w:pPr>
            <w:r w:rsidRPr="00FF2E2E">
              <w:rPr>
                <w:sz w:val="22"/>
                <w:szCs w:val="22"/>
              </w:rPr>
              <w:t>1.200</w:t>
            </w:r>
          </w:p>
        </w:tc>
      </w:tr>
      <w:tr w:rsidR="00814E58" w:rsidRPr="00FF2E2E" w14:paraId="0440FD24" w14:textId="77777777" w:rsidTr="00814E58">
        <w:tc>
          <w:tcPr>
            <w:tcW w:w="4030" w:type="dxa"/>
          </w:tcPr>
          <w:p w14:paraId="65C7DEB4" w14:textId="77777777" w:rsidR="00814E58" w:rsidRPr="00FF2E2E" w:rsidRDefault="00814E58" w:rsidP="00814E58">
            <w:pPr>
              <w:jc w:val="both"/>
              <w:rPr>
                <w:sz w:val="22"/>
                <w:szCs w:val="22"/>
              </w:rPr>
            </w:pPr>
            <w:r w:rsidRPr="00FF2E2E">
              <w:rPr>
                <w:sz w:val="22"/>
                <w:szCs w:val="22"/>
              </w:rPr>
              <w:t>Joining works</w:t>
            </w:r>
          </w:p>
        </w:tc>
        <w:tc>
          <w:tcPr>
            <w:tcW w:w="3150" w:type="dxa"/>
          </w:tcPr>
          <w:p w14:paraId="3FB7976D" w14:textId="77777777" w:rsidR="00814E58" w:rsidRPr="00FF2E2E" w:rsidRDefault="00814E58" w:rsidP="00814E58">
            <w:pPr>
              <w:jc w:val="center"/>
              <w:rPr>
                <w:sz w:val="22"/>
                <w:szCs w:val="22"/>
              </w:rPr>
            </w:pPr>
            <w:r w:rsidRPr="00FF2E2E">
              <w:rPr>
                <w:sz w:val="22"/>
                <w:szCs w:val="22"/>
              </w:rPr>
              <w:t>500</w:t>
            </w:r>
          </w:p>
        </w:tc>
        <w:tc>
          <w:tcPr>
            <w:tcW w:w="2070" w:type="dxa"/>
          </w:tcPr>
          <w:p w14:paraId="013909FE" w14:textId="77777777" w:rsidR="00814E58" w:rsidRPr="00FF2E2E" w:rsidRDefault="00814E58" w:rsidP="00814E58">
            <w:pPr>
              <w:jc w:val="center"/>
              <w:rPr>
                <w:sz w:val="22"/>
                <w:szCs w:val="22"/>
              </w:rPr>
            </w:pPr>
            <w:r w:rsidRPr="00FF2E2E">
              <w:rPr>
                <w:sz w:val="22"/>
                <w:szCs w:val="22"/>
              </w:rPr>
              <w:t>1.200</w:t>
            </w:r>
          </w:p>
        </w:tc>
      </w:tr>
    </w:tbl>
    <w:p w14:paraId="4C3BF378" w14:textId="77777777" w:rsidR="00814E58" w:rsidRPr="00FF2E2E" w:rsidRDefault="00814E58" w:rsidP="00814E58">
      <w:pPr>
        <w:jc w:val="both"/>
        <w:rPr>
          <w:sz w:val="22"/>
          <w:szCs w:val="22"/>
        </w:rPr>
      </w:pPr>
    </w:p>
    <w:p w14:paraId="32F81A12" w14:textId="77777777" w:rsidR="00814E58" w:rsidRPr="00FF2E2E" w:rsidRDefault="00814E58" w:rsidP="00814E58">
      <w:pPr>
        <w:jc w:val="both"/>
        <w:rPr>
          <w:sz w:val="22"/>
          <w:szCs w:val="22"/>
          <w:lang w:val="en-US"/>
        </w:rPr>
      </w:pPr>
      <w:r w:rsidRPr="00FF2E2E">
        <w:rPr>
          <w:sz w:val="22"/>
          <w:szCs w:val="22"/>
          <w:lang w:val="en-US"/>
        </w:rPr>
        <w:t xml:space="preserve">It is important to protect the mixed mortar from wind, rain and the sun. The prepared mortar must be put to use within 45 minutes of mixing. The mortar that has set should not be used. </w:t>
      </w:r>
    </w:p>
    <w:p w14:paraId="730CE619" w14:textId="77777777" w:rsidR="00814E58" w:rsidRPr="00FF2E2E" w:rsidRDefault="00814E58" w:rsidP="00814E58">
      <w:pPr>
        <w:jc w:val="both"/>
        <w:rPr>
          <w:b/>
          <w:bCs/>
          <w:sz w:val="22"/>
          <w:szCs w:val="22"/>
          <w:lang w:val="en-US"/>
        </w:rPr>
      </w:pPr>
    </w:p>
    <w:p w14:paraId="50E44AD0" w14:textId="77777777" w:rsidR="00814E58" w:rsidRPr="00FF2E2E" w:rsidRDefault="00814E58" w:rsidP="00814E58">
      <w:pPr>
        <w:jc w:val="both"/>
        <w:rPr>
          <w:b/>
          <w:bCs/>
          <w:sz w:val="22"/>
          <w:szCs w:val="22"/>
          <w:lang w:val="en-US"/>
        </w:rPr>
      </w:pPr>
      <w:r w:rsidRPr="00FF2E2E">
        <w:rPr>
          <w:b/>
          <w:bCs/>
          <w:sz w:val="22"/>
          <w:szCs w:val="22"/>
          <w:lang w:val="en-US"/>
        </w:rPr>
        <w:t xml:space="preserve">2.2.7. Prescriptions of brick masonry </w:t>
      </w:r>
    </w:p>
    <w:p w14:paraId="6116DF9B" w14:textId="77777777" w:rsidR="00814E58" w:rsidRPr="00FF2E2E" w:rsidRDefault="00814E58" w:rsidP="00814E58">
      <w:pPr>
        <w:jc w:val="both"/>
        <w:rPr>
          <w:b/>
          <w:sz w:val="22"/>
          <w:szCs w:val="22"/>
          <w:lang w:val="en-US"/>
        </w:rPr>
      </w:pPr>
    </w:p>
    <w:p w14:paraId="458D398A" w14:textId="77777777" w:rsidR="00814E58" w:rsidRPr="00FF2E2E" w:rsidRDefault="00814E58" w:rsidP="00814E58">
      <w:pPr>
        <w:jc w:val="both"/>
        <w:rPr>
          <w:b/>
          <w:sz w:val="22"/>
          <w:szCs w:val="22"/>
          <w:lang w:val="en-US"/>
        </w:rPr>
      </w:pPr>
      <w:r w:rsidRPr="00FF2E2E">
        <w:rPr>
          <w:b/>
          <w:sz w:val="22"/>
          <w:szCs w:val="22"/>
          <w:lang w:val="en-US"/>
        </w:rPr>
        <w:t xml:space="preserve">a) Execution of masonries: </w:t>
      </w:r>
    </w:p>
    <w:p w14:paraId="55E5431D" w14:textId="77777777" w:rsidR="00814E58" w:rsidRPr="00FF2E2E" w:rsidRDefault="00814E58" w:rsidP="00814E58">
      <w:pPr>
        <w:jc w:val="both"/>
        <w:rPr>
          <w:sz w:val="22"/>
          <w:szCs w:val="22"/>
          <w:lang w:val="en-US"/>
        </w:rPr>
      </w:pPr>
      <w:r w:rsidRPr="00FF2E2E">
        <w:rPr>
          <w:sz w:val="22"/>
          <w:szCs w:val="22"/>
          <w:lang w:val="en-US"/>
        </w:rPr>
        <w:t xml:space="preserve">All finished walls must be flat. Foundations must be horizontal. Joints have a uniform thickness of 1 cm. The vertical joints alternate themselves. Brick are joined by a back fill of M 250 mortar. </w:t>
      </w:r>
    </w:p>
    <w:p w14:paraId="574CA386" w14:textId="77777777" w:rsidR="00814E58" w:rsidRPr="00FF2E2E" w:rsidRDefault="00814E58" w:rsidP="00814E58">
      <w:pPr>
        <w:jc w:val="both"/>
        <w:rPr>
          <w:sz w:val="22"/>
          <w:szCs w:val="22"/>
          <w:lang w:val="en-US"/>
        </w:rPr>
      </w:pPr>
    </w:p>
    <w:p w14:paraId="322A2C6A" w14:textId="77777777" w:rsidR="00814E58" w:rsidRPr="00FF2E2E" w:rsidRDefault="00814E58" w:rsidP="00814E58">
      <w:pPr>
        <w:jc w:val="both"/>
        <w:rPr>
          <w:sz w:val="22"/>
          <w:szCs w:val="22"/>
          <w:lang w:val="en-US"/>
        </w:rPr>
      </w:pPr>
    </w:p>
    <w:p w14:paraId="16F6A518" w14:textId="77777777" w:rsidR="00814E58" w:rsidRPr="00FF2E2E" w:rsidRDefault="00814E58" w:rsidP="00814E58">
      <w:pPr>
        <w:pStyle w:val="BodyText"/>
        <w:rPr>
          <w:b/>
          <w:sz w:val="22"/>
          <w:szCs w:val="22"/>
          <w:lang w:val="en-US"/>
        </w:rPr>
      </w:pPr>
      <w:r w:rsidRPr="00FF2E2E">
        <w:rPr>
          <w:b/>
          <w:sz w:val="22"/>
          <w:szCs w:val="22"/>
          <w:lang w:val="en-US"/>
        </w:rPr>
        <w:t>c) The joints</w:t>
      </w:r>
    </w:p>
    <w:p w14:paraId="0F28413E" w14:textId="77777777" w:rsidR="00814E58" w:rsidRPr="00FF2E2E" w:rsidRDefault="00814E58" w:rsidP="00814E58">
      <w:pPr>
        <w:jc w:val="both"/>
        <w:rPr>
          <w:sz w:val="22"/>
          <w:szCs w:val="22"/>
          <w:lang w:val="en-US"/>
        </w:rPr>
      </w:pPr>
      <w:r w:rsidRPr="00FF2E2E">
        <w:rPr>
          <w:sz w:val="22"/>
          <w:szCs w:val="22"/>
          <w:lang w:val="en-US"/>
        </w:rPr>
        <w:t>The thickness of joints won't exceed 30 mm. The masonry should be executed according to rules of the art with the very full joints that are regulars; care should be taken not to make the bricks dirty with the mortar. The external walls will be re-pointed with smooth cement mortar.</w:t>
      </w:r>
    </w:p>
    <w:p w14:paraId="165BB1DB" w14:textId="77777777" w:rsidR="00814E58" w:rsidRPr="00FF2E2E" w:rsidRDefault="00814E58" w:rsidP="00814E58">
      <w:pPr>
        <w:jc w:val="both"/>
        <w:rPr>
          <w:sz w:val="22"/>
          <w:szCs w:val="22"/>
          <w:lang w:val="en-US"/>
        </w:rPr>
      </w:pPr>
    </w:p>
    <w:p w14:paraId="76A17DD0" w14:textId="2F2342DE" w:rsidR="621B2802" w:rsidRDefault="621B2802" w:rsidP="621B2802">
      <w:pPr>
        <w:jc w:val="both"/>
        <w:rPr>
          <w:sz w:val="22"/>
          <w:szCs w:val="22"/>
          <w:lang w:val="en-US"/>
        </w:rPr>
      </w:pPr>
    </w:p>
    <w:p w14:paraId="56C2D93A" w14:textId="77777777" w:rsidR="00814E58" w:rsidRPr="00FF2E2E" w:rsidRDefault="00814E58" w:rsidP="00814E58">
      <w:pPr>
        <w:jc w:val="both"/>
        <w:rPr>
          <w:b/>
          <w:sz w:val="22"/>
          <w:szCs w:val="22"/>
          <w:lang w:val="en-US"/>
        </w:rPr>
      </w:pPr>
      <w:r w:rsidRPr="00FF2E2E">
        <w:rPr>
          <w:b/>
          <w:sz w:val="22"/>
          <w:szCs w:val="22"/>
          <w:lang w:val="en-US"/>
        </w:rPr>
        <w:t xml:space="preserve">2.2.8. Description of quarry stone masonries </w:t>
      </w:r>
    </w:p>
    <w:p w14:paraId="0C146888" w14:textId="77777777" w:rsidR="00814E58" w:rsidRPr="00FF2E2E" w:rsidRDefault="00814E58" w:rsidP="00814E58">
      <w:pPr>
        <w:jc w:val="both"/>
        <w:rPr>
          <w:b/>
          <w:sz w:val="22"/>
          <w:szCs w:val="22"/>
          <w:lang w:val="en-US"/>
        </w:rPr>
      </w:pPr>
    </w:p>
    <w:p w14:paraId="05FAD073" w14:textId="77777777" w:rsidR="00814E58" w:rsidRPr="00FF2E2E" w:rsidRDefault="00814E58" w:rsidP="00814E58">
      <w:pPr>
        <w:jc w:val="both"/>
        <w:rPr>
          <w:b/>
          <w:sz w:val="22"/>
          <w:szCs w:val="22"/>
          <w:lang w:val="en-US"/>
        </w:rPr>
      </w:pPr>
      <w:r w:rsidRPr="00FF2E2E">
        <w:rPr>
          <w:b/>
          <w:sz w:val="22"/>
          <w:szCs w:val="22"/>
          <w:lang w:val="en-US"/>
        </w:rPr>
        <w:t xml:space="preserve">a) Stone Masonry </w:t>
      </w:r>
    </w:p>
    <w:p w14:paraId="021B713F" w14:textId="77777777" w:rsidR="00814E58" w:rsidRPr="00FF2E2E" w:rsidRDefault="00814E58" w:rsidP="00814E58">
      <w:pPr>
        <w:jc w:val="both"/>
        <w:rPr>
          <w:sz w:val="22"/>
          <w:szCs w:val="22"/>
          <w:lang w:val="en-US"/>
        </w:rPr>
      </w:pPr>
      <w:r w:rsidRPr="00FF2E2E">
        <w:rPr>
          <w:sz w:val="22"/>
          <w:szCs w:val="22"/>
          <w:lang w:val="en-US"/>
        </w:rPr>
        <w:t xml:space="preserve">The stones to be used for masonry are those without visible fissures. The masonry will be executed according to rules of the art and the prescribed mortar is the M 300. Bigger sized stones will be put in the horizontal sense. At least not more than a third of the stones should be put to protrude through the thickness of the wall. </w:t>
      </w:r>
    </w:p>
    <w:p w14:paraId="71D42A77" w14:textId="77777777" w:rsidR="00814E58" w:rsidRPr="00FF2E2E" w:rsidRDefault="00814E58" w:rsidP="00814E58">
      <w:pPr>
        <w:jc w:val="both"/>
        <w:rPr>
          <w:sz w:val="22"/>
          <w:szCs w:val="22"/>
          <w:lang w:val="en-US"/>
        </w:rPr>
      </w:pPr>
      <w:r w:rsidRPr="00FF2E2E">
        <w:rPr>
          <w:sz w:val="22"/>
          <w:szCs w:val="22"/>
          <w:lang w:val="en-US"/>
        </w:rPr>
        <w:t xml:space="preserve">The big volumes of mortar should be avoided; the spaces between quarry stones should not exceed 6 cm, and should be filled with mortar. All direct contact between quarry stone should be avoided. </w:t>
      </w:r>
    </w:p>
    <w:p w14:paraId="736E1A5B" w14:textId="77777777" w:rsidR="00814E58" w:rsidRPr="00FF2E2E" w:rsidRDefault="00814E58" w:rsidP="00814E58">
      <w:pPr>
        <w:jc w:val="both"/>
        <w:rPr>
          <w:sz w:val="22"/>
          <w:szCs w:val="22"/>
          <w:lang w:val="en-US"/>
        </w:rPr>
      </w:pPr>
      <w:r w:rsidRPr="00FF2E2E">
        <w:rPr>
          <w:sz w:val="22"/>
          <w:szCs w:val="22"/>
          <w:lang w:val="en-US"/>
        </w:rPr>
        <w:t xml:space="preserve">Before the temporary receipt, all the masonry work will be cleaned brushed and washed with water. Joints and the masonry work will be revisited in order to be made clean in appearance. </w:t>
      </w:r>
    </w:p>
    <w:p w14:paraId="61F60107" w14:textId="77777777" w:rsidR="00814E58" w:rsidRPr="00FF2E2E" w:rsidRDefault="00814E58" w:rsidP="00814E58">
      <w:pPr>
        <w:jc w:val="both"/>
        <w:rPr>
          <w:sz w:val="22"/>
          <w:szCs w:val="22"/>
          <w:lang w:val="en-US"/>
        </w:rPr>
      </w:pPr>
    </w:p>
    <w:p w14:paraId="35926001" w14:textId="77777777" w:rsidR="00814E58" w:rsidRPr="00FF2E2E" w:rsidRDefault="00814E58" w:rsidP="00814E58">
      <w:pPr>
        <w:jc w:val="both"/>
        <w:rPr>
          <w:b/>
          <w:bCs/>
          <w:sz w:val="22"/>
          <w:szCs w:val="22"/>
          <w:lang w:val="en-US"/>
        </w:rPr>
      </w:pPr>
      <w:r w:rsidRPr="00FF2E2E">
        <w:rPr>
          <w:b/>
          <w:bCs/>
          <w:sz w:val="22"/>
          <w:szCs w:val="22"/>
          <w:lang w:val="en-US"/>
        </w:rPr>
        <w:t xml:space="preserve">b) Dry Masonry </w:t>
      </w:r>
    </w:p>
    <w:p w14:paraId="4B79E6DF" w14:textId="6F69FE0D" w:rsidR="00814E58" w:rsidRPr="00FF2E2E" w:rsidRDefault="00814E58" w:rsidP="00814E58">
      <w:pPr>
        <w:jc w:val="both"/>
        <w:rPr>
          <w:sz w:val="22"/>
          <w:szCs w:val="22"/>
          <w:lang w:val="en-US"/>
        </w:rPr>
      </w:pPr>
      <w:r w:rsidRPr="00FF2E2E">
        <w:rPr>
          <w:sz w:val="22"/>
          <w:szCs w:val="22"/>
          <w:lang w:val="en-US"/>
        </w:rPr>
        <w:t xml:space="preserve">The </w:t>
      </w:r>
      <w:r w:rsidR="00E14F15" w:rsidRPr="00FF2E2E">
        <w:rPr>
          <w:sz w:val="22"/>
          <w:szCs w:val="22"/>
          <w:lang w:val="en-US"/>
        </w:rPr>
        <w:t>dry-stone</w:t>
      </w:r>
      <w:r w:rsidRPr="00FF2E2E">
        <w:rPr>
          <w:sz w:val="22"/>
          <w:szCs w:val="22"/>
          <w:lang w:val="en-US"/>
        </w:rPr>
        <w:t xml:space="preserve"> masonries are identical to masonries in stones, but their joints are not joined by mortar. </w:t>
      </w:r>
    </w:p>
    <w:p w14:paraId="1E9AD10E" w14:textId="77777777" w:rsidR="00814E58" w:rsidRPr="00FF2E2E" w:rsidRDefault="00814E58" w:rsidP="00814E58">
      <w:pPr>
        <w:jc w:val="both"/>
        <w:rPr>
          <w:sz w:val="22"/>
          <w:szCs w:val="22"/>
          <w:lang w:val="en-US"/>
        </w:rPr>
      </w:pPr>
    </w:p>
    <w:p w14:paraId="3452C9F9" w14:textId="77777777" w:rsidR="00814E58" w:rsidRPr="00FF2E2E" w:rsidRDefault="00814E58" w:rsidP="00814E58">
      <w:pPr>
        <w:jc w:val="both"/>
        <w:rPr>
          <w:b/>
          <w:sz w:val="22"/>
          <w:szCs w:val="22"/>
          <w:lang w:val="en-US"/>
        </w:rPr>
      </w:pPr>
      <w:r w:rsidRPr="00FF2E2E">
        <w:rPr>
          <w:b/>
          <w:sz w:val="22"/>
          <w:szCs w:val="22"/>
          <w:lang w:val="en-US"/>
        </w:rPr>
        <w:t xml:space="preserve">2.2.9. PVC Pipes </w:t>
      </w:r>
    </w:p>
    <w:p w14:paraId="671B1EA9" w14:textId="77777777" w:rsidR="00814E58" w:rsidRPr="00FF2E2E" w:rsidRDefault="00814E58" w:rsidP="00814E58">
      <w:pPr>
        <w:pStyle w:val="BodyText"/>
        <w:rPr>
          <w:sz w:val="22"/>
          <w:szCs w:val="22"/>
          <w:lang w:val="en-US"/>
        </w:rPr>
      </w:pPr>
      <w:r w:rsidRPr="00FF2E2E">
        <w:rPr>
          <w:sz w:val="22"/>
          <w:szCs w:val="22"/>
          <w:lang w:val="en-US"/>
        </w:rPr>
        <w:t xml:space="preserve">Materials to be used of polyvinyl chloride (PVC) shall have the following characteristics: </w:t>
      </w:r>
    </w:p>
    <w:p w14:paraId="167424FF"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Lightness: </w:t>
      </w:r>
      <w:r w:rsidRPr="00FF2E2E">
        <w:rPr>
          <w:bCs/>
          <w:sz w:val="22"/>
          <w:szCs w:val="22"/>
          <w:lang w:val="en-US"/>
        </w:rPr>
        <w:t>they are light, easy to manipulate and portable in big quantities</w:t>
      </w:r>
      <w:r w:rsidRPr="00FF2E2E">
        <w:rPr>
          <w:b/>
          <w:bCs/>
          <w:sz w:val="22"/>
          <w:szCs w:val="22"/>
          <w:lang w:val="en-US"/>
        </w:rPr>
        <w:t xml:space="preserve">. </w:t>
      </w:r>
    </w:p>
    <w:p w14:paraId="00BBF7D3"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Flexibility: </w:t>
      </w:r>
      <w:r w:rsidRPr="00FF2E2E">
        <w:rPr>
          <w:bCs/>
          <w:sz w:val="22"/>
          <w:szCs w:val="22"/>
          <w:lang w:val="en-US"/>
        </w:rPr>
        <w:t xml:space="preserve">flexibility permits them to adjust to curliness of trenches on the hill sides, in shallow bottoms and in other curves as according to the tracing. </w:t>
      </w:r>
    </w:p>
    <w:p w14:paraId="461EFB12"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Low prix: </w:t>
      </w:r>
      <w:r w:rsidRPr="00FF2E2E">
        <w:rPr>
          <w:bCs/>
          <w:sz w:val="22"/>
          <w:szCs w:val="22"/>
          <w:lang w:val="en-US"/>
        </w:rPr>
        <w:t>they are the cheapest of all the PVC types.</w:t>
      </w:r>
      <w:r w:rsidRPr="00FF2E2E">
        <w:rPr>
          <w:b/>
          <w:bCs/>
          <w:sz w:val="22"/>
          <w:szCs w:val="22"/>
          <w:lang w:val="en-US"/>
        </w:rPr>
        <w:t xml:space="preserve"> </w:t>
      </w:r>
    </w:p>
    <w:p w14:paraId="2D92BBD5"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Resistance to waters corrosiveness: </w:t>
      </w:r>
      <w:r w:rsidRPr="00FF2E2E">
        <w:rPr>
          <w:bCs/>
          <w:sz w:val="22"/>
          <w:szCs w:val="22"/>
          <w:lang w:val="en-US"/>
        </w:rPr>
        <w:t xml:space="preserve">they are not attacked by the chemical agents and offer the </w:t>
      </w:r>
      <w:r w:rsidR="00056C17" w:rsidRPr="00FF2E2E">
        <w:rPr>
          <w:bCs/>
          <w:sz w:val="22"/>
          <w:szCs w:val="22"/>
          <w:lang w:val="en-US"/>
        </w:rPr>
        <w:t>best-known</w:t>
      </w:r>
      <w:r w:rsidRPr="00FF2E2E">
        <w:rPr>
          <w:bCs/>
          <w:sz w:val="22"/>
          <w:szCs w:val="22"/>
          <w:lang w:val="en-US"/>
        </w:rPr>
        <w:t xml:space="preserve"> resistance known.</w:t>
      </w:r>
      <w:r w:rsidRPr="00FF2E2E">
        <w:rPr>
          <w:b/>
          <w:bCs/>
          <w:sz w:val="22"/>
          <w:szCs w:val="22"/>
          <w:lang w:val="en-US"/>
        </w:rPr>
        <w:t xml:space="preserve"> </w:t>
      </w:r>
    </w:p>
    <w:p w14:paraId="713C9498"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Locally Available: </w:t>
      </w:r>
      <w:r w:rsidRPr="00FF2E2E">
        <w:rPr>
          <w:bCs/>
          <w:sz w:val="22"/>
          <w:szCs w:val="22"/>
          <w:lang w:val="en-US"/>
        </w:rPr>
        <w:t xml:space="preserve">they are produced locally, consistently to the international norms. </w:t>
      </w:r>
    </w:p>
    <w:p w14:paraId="3C1D9097" w14:textId="77777777" w:rsidR="00814E58" w:rsidRPr="00FF2E2E" w:rsidRDefault="00814E58" w:rsidP="00814E58">
      <w:pPr>
        <w:numPr>
          <w:ilvl w:val="0"/>
          <w:numId w:val="31"/>
        </w:numPr>
        <w:jc w:val="both"/>
        <w:rPr>
          <w:sz w:val="22"/>
          <w:szCs w:val="22"/>
          <w:lang w:val="en-US"/>
        </w:rPr>
      </w:pPr>
      <w:r w:rsidRPr="00FF2E2E">
        <w:rPr>
          <w:b/>
          <w:bCs/>
          <w:sz w:val="22"/>
          <w:szCs w:val="22"/>
          <w:lang w:val="en-US"/>
        </w:rPr>
        <w:t xml:space="preserve">Resistance to shocks, to sunburns and chlorine: </w:t>
      </w:r>
      <w:r w:rsidRPr="00FF2E2E">
        <w:rPr>
          <w:bCs/>
          <w:sz w:val="22"/>
          <w:szCs w:val="22"/>
          <w:lang w:val="en-US"/>
        </w:rPr>
        <w:t>Since they are destined to be used underground, they are protected against all shocks.</w:t>
      </w:r>
      <w:r w:rsidRPr="00FF2E2E">
        <w:rPr>
          <w:b/>
          <w:bCs/>
          <w:sz w:val="22"/>
          <w:szCs w:val="22"/>
          <w:lang w:val="en-US"/>
        </w:rPr>
        <w:t xml:space="preserve"> </w:t>
      </w:r>
    </w:p>
    <w:p w14:paraId="5540D6FB" w14:textId="77777777" w:rsidR="00814E58" w:rsidRPr="00FF2E2E" w:rsidRDefault="00814E58" w:rsidP="00814E58">
      <w:pPr>
        <w:jc w:val="both"/>
        <w:rPr>
          <w:b/>
          <w:sz w:val="22"/>
          <w:szCs w:val="22"/>
          <w:lang w:val="en-US"/>
        </w:rPr>
      </w:pPr>
    </w:p>
    <w:p w14:paraId="33844B21" w14:textId="77777777" w:rsidR="00814E58" w:rsidRPr="00FF2E2E" w:rsidRDefault="00814E58" w:rsidP="00814E58">
      <w:pPr>
        <w:jc w:val="both"/>
        <w:outlineLvl w:val="1"/>
        <w:rPr>
          <w:b/>
          <w:bCs/>
          <w:sz w:val="22"/>
          <w:szCs w:val="22"/>
          <w:lang w:val="en-US"/>
        </w:rPr>
      </w:pPr>
      <w:bookmarkStart w:id="17" w:name="_Toc204413502"/>
      <w:bookmarkStart w:id="18" w:name="_Toc72317712"/>
      <w:r w:rsidRPr="00FF2E2E">
        <w:rPr>
          <w:b/>
          <w:bCs/>
          <w:sz w:val="22"/>
          <w:szCs w:val="22"/>
          <w:lang w:val="en-US"/>
        </w:rPr>
        <w:t>3. Particular Technical Specifications.</w:t>
      </w:r>
      <w:bookmarkEnd w:id="17"/>
      <w:bookmarkEnd w:id="18"/>
      <w:r w:rsidRPr="00FF2E2E">
        <w:rPr>
          <w:b/>
          <w:bCs/>
          <w:sz w:val="22"/>
          <w:szCs w:val="22"/>
          <w:lang w:val="en-US"/>
        </w:rPr>
        <w:t xml:space="preserve"> </w:t>
      </w:r>
    </w:p>
    <w:p w14:paraId="7542F2B3" w14:textId="77777777" w:rsidR="00814E58" w:rsidRPr="00FF2E2E" w:rsidRDefault="00814E58" w:rsidP="00814E58">
      <w:pPr>
        <w:jc w:val="both"/>
        <w:rPr>
          <w:sz w:val="22"/>
          <w:szCs w:val="22"/>
          <w:u w:val="single"/>
          <w:lang w:val="en-US"/>
        </w:rPr>
      </w:pPr>
    </w:p>
    <w:p w14:paraId="2465A255" w14:textId="77777777" w:rsidR="00814E58" w:rsidRPr="00FF2E2E" w:rsidRDefault="00814E58" w:rsidP="00814E58">
      <w:pPr>
        <w:jc w:val="both"/>
        <w:outlineLvl w:val="2"/>
        <w:rPr>
          <w:b/>
          <w:bCs/>
          <w:sz w:val="22"/>
          <w:szCs w:val="22"/>
          <w:lang w:val="en-US"/>
        </w:rPr>
      </w:pPr>
      <w:bookmarkStart w:id="19" w:name="_Toc204413503"/>
      <w:bookmarkStart w:id="20" w:name="_Toc72317713"/>
      <w:r w:rsidRPr="00FF2E2E">
        <w:rPr>
          <w:b/>
          <w:bCs/>
          <w:sz w:val="22"/>
          <w:szCs w:val="22"/>
          <w:lang w:val="en-US"/>
        </w:rPr>
        <w:lastRenderedPageBreak/>
        <w:t>3.1. Site Installation</w:t>
      </w:r>
      <w:bookmarkEnd w:id="19"/>
      <w:bookmarkEnd w:id="20"/>
      <w:r w:rsidRPr="00FF2E2E">
        <w:rPr>
          <w:b/>
          <w:bCs/>
          <w:sz w:val="22"/>
          <w:szCs w:val="22"/>
          <w:lang w:val="en-US"/>
        </w:rPr>
        <w:t xml:space="preserve"> </w:t>
      </w:r>
    </w:p>
    <w:p w14:paraId="6A116088" w14:textId="77777777" w:rsidR="00814E58" w:rsidRPr="00FF2E2E" w:rsidRDefault="00814E58" w:rsidP="00814E58">
      <w:pPr>
        <w:jc w:val="both"/>
        <w:rPr>
          <w:b/>
          <w:sz w:val="22"/>
          <w:szCs w:val="22"/>
          <w:lang w:val="en-US"/>
        </w:rPr>
      </w:pPr>
    </w:p>
    <w:p w14:paraId="37B13073" w14:textId="77777777" w:rsidR="00814E58" w:rsidRPr="00FF2E2E" w:rsidRDefault="00814E58" w:rsidP="00814E58">
      <w:pPr>
        <w:jc w:val="both"/>
        <w:rPr>
          <w:b/>
          <w:sz w:val="22"/>
          <w:szCs w:val="22"/>
          <w:lang w:val="en-US"/>
        </w:rPr>
      </w:pPr>
      <w:r w:rsidRPr="00FF2E2E">
        <w:rPr>
          <w:b/>
          <w:sz w:val="22"/>
          <w:szCs w:val="22"/>
          <w:lang w:val="en-US"/>
        </w:rPr>
        <w:t>3.1.1</w:t>
      </w:r>
      <w:r w:rsidRPr="00FF2E2E">
        <w:rPr>
          <w:b/>
          <w:sz w:val="22"/>
          <w:szCs w:val="22"/>
          <w:lang w:val="en-US"/>
        </w:rPr>
        <w:tab/>
        <w:t xml:space="preserve">Access   </w:t>
      </w:r>
    </w:p>
    <w:p w14:paraId="239C8CF6" w14:textId="77777777" w:rsidR="00814E58" w:rsidRPr="00FF2E2E" w:rsidRDefault="00814E58" w:rsidP="00814E58">
      <w:pPr>
        <w:jc w:val="both"/>
        <w:rPr>
          <w:sz w:val="22"/>
          <w:szCs w:val="22"/>
          <w:lang w:val="en-US"/>
        </w:rPr>
      </w:pPr>
      <w:r w:rsidRPr="00FF2E2E">
        <w:rPr>
          <w:sz w:val="22"/>
          <w:szCs w:val="22"/>
          <w:lang w:val="en-US"/>
        </w:rPr>
        <w:t xml:space="preserve">There is an existing access path and roads to the site. </w:t>
      </w:r>
    </w:p>
    <w:p w14:paraId="47D88365" w14:textId="77777777" w:rsidR="00814E58" w:rsidRPr="00FF2E2E" w:rsidRDefault="00814E58" w:rsidP="00814E58">
      <w:pPr>
        <w:jc w:val="both"/>
        <w:rPr>
          <w:sz w:val="22"/>
          <w:szCs w:val="22"/>
          <w:lang w:val="en-US"/>
        </w:rPr>
      </w:pPr>
    </w:p>
    <w:p w14:paraId="5835A536" w14:textId="77777777" w:rsidR="00814E58" w:rsidRPr="00FF2E2E" w:rsidRDefault="00814E58" w:rsidP="00814E58">
      <w:pPr>
        <w:jc w:val="both"/>
        <w:rPr>
          <w:b/>
          <w:sz w:val="22"/>
          <w:szCs w:val="22"/>
          <w:lang w:val="en-US"/>
        </w:rPr>
      </w:pPr>
      <w:r w:rsidRPr="00FF2E2E">
        <w:rPr>
          <w:b/>
          <w:sz w:val="22"/>
          <w:szCs w:val="22"/>
          <w:lang w:val="en-US"/>
        </w:rPr>
        <w:t>3.1.2</w:t>
      </w:r>
      <w:r w:rsidRPr="00FF2E2E">
        <w:rPr>
          <w:b/>
          <w:sz w:val="22"/>
          <w:szCs w:val="22"/>
          <w:lang w:val="en-US"/>
        </w:rPr>
        <w:tab/>
        <w:t xml:space="preserve">Local office </w:t>
      </w:r>
    </w:p>
    <w:p w14:paraId="1D0FFB8F" w14:textId="7F80ACC6" w:rsidR="00814E58" w:rsidRPr="00FF2E2E" w:rsidRDefault="00814E58" w:rsidP="00814E58">
      <w:pPr>
        <w:jc w:val="both"/>
        <w:rPr>
          <w:sz w:val="22"/>
          <w:szCs w:val="22"/>
          <w:lang w:val="en-US"/>
        </w:rPr>
      </w:pPr>
      <w:r w:rsidRPr="00FF2E2E">
        <w:rPr>
          <w:sz w:val="22"/>
          <w:szCs w:val="22"/>
          <w:lang w:val="en-US"/>
        </w:rPr>
        <w:t xml:space="preserve">A local office shall be established by the contractor and shall be placed in a place agreed upon by the client. The shape and materials in the office shall be approved by the engineer, this office shall provide good working environment as all documents relating to the present tender and reports on the progress of work on the site shall be consulted from </w:t>
      </w:r>
      <w:r w:rsidR="00E75CDB" w:rsidRPr="00FF2E2E">
        <w:rPr>
          <w:sz w:val="22"/>
          <w:szCs w:val="22"/>
          <w:lang w:val="en-US"/>
        </w:rPr>
        <w:t>t</w:t>
      </w:r>
      <w:r w:rsidRPr="00FF2E2E">
        <w:rPr>
          <w:sz w:val="22"/>
          <w:szCs w:val="22"/>
          <w:lang w:val="en-US"/>
        </w:rPr>
        <w:t xml:space="preserve">here by the client, </w:t>
      </w:r>
      <w:r w:rsidR="00E75CDB" w:rsidRPr="00FF2E2E">
        <w:rPr>
          <w:sz w:val="22"/>
          <w:szCs w:val="22"/>
          <w:lang w:val="en-US"/>
        </w:rPr>
        <w:t xml:space="preserve">and </w:t>
      </w:r>
      <w:r w:rsidRPr="00FF2E2E">
        <w:rPr>
          <w:sz w:val="22"/>
          <w:szCs w:val="22"/>
          <w:lang w:val="en-US"/>
        </w:rPr>
        <w:t xml:space="preserve">site meetings shall be held </w:t>
      </w:r>
      <w:r w:rsidR="00E75CDB" w:rsidRPr="00FF2E2E">
        <w:rPr>
          <w:sz w:val="22"/>
          <w:szCs w:val="22"/>
          <w:lang w:val="en-US"/>
        </w:rPr>
        <w:t>in this office</w:t>
      </w:r>
      <w:r w:rsidRPr="00FF2E2E">
        <w:rPr>
          <w:sz w:val="22"/>
          <w:szCs w:val="22"/>
          <w:lang w:val="en-US"/>
        </w:rPr>
        <w:t xml:space="preserve">. </w:t>
      </w:r>
    </w:p>
    <w:p w14:paraId="093268DB" w14:textId="77777777" w:rsidR="00814E58" w:rsidRPr="00FF2E2E" w:rsidRDefault="00814E58" w:rsidP="00814E58">
      <w:pPr>
        <w:jc w:val="both"/>
        <w:rPr>
          <w:sz w:val="22"/>
          <w:szCs w:val="22"/>
          <w:lang w:val="en-US"/>
        </w:rPr>
      </w:pPr>
    </w:p>
    <w:p w14:paraId="6BEAEC4F" w14:textId="77777777" w:rsidR="00466243" w:rsidRPr="00FF2E2E" w:rsidRDefault="00466243" w:rsidP="00814E58">
      <w:pPr>
        <w:jc w:val="both"/>
        <w:rPr>
          <w:sz w:val="22"/>
          <w:szCs w:val="22"/>
          <w:lang w:val="en-US"/>
        </w:rPr>
      </w:pPr>
    </w:p>
    <w:p w14:paraId="5E2AAD65" w14:textId="77777777" w:rsidR="00466243" w:rsidRPr="00FF2E2E" w:rsidRDefault="00466243" w:rsidP="00814E58">
      <w:pPr>
        <w:jc w:val="both"/>
        <w:rPr>
          <w:sz w:val="22"/>
          <w:szCs w:val="22"/>
          <w:lang w:val="en-US"/>
        </w:rPr>
      </w:pPr>
    </w:p>
    <w:p w14:paraId="6DED4D1B" w14:textId="77777777" w:rsidR="00814E58" w:rsidRPr="00FF2E2E" w:rsidRDefault="00814E58" w:rsidP="00814E58">
      <w:pPr>
        <w:numPr>
          <w:ilvl w:val="2"/>
          <w:numId w:val="19"/>
        </w:numPr>
        <w:suppressAutoHyphens/>
        <w:overflowPunct w:val="0"/>
        <w:autoSpaceDE w:val="0"/>
        <w:autoSpaceDN w:val="0"/>
        <w:adjustRightInd w:val="0"/>
        <w:jc w:val="both"/>
        <w:rPr>
          <w:b/>
          <w:sz w:val="22"/>
          <w:szCs w:val="22"/>
          <w:lang w:val="en-US"/>
        </w:rPr>
      </w:pPr>
      <w:r w:rsidRPr="00FF2E2E">
        <w:rPr>
          <w:b/>
          <w:sz w:val="22"/>
          <w:szCs w:val="22"/>
          <w:lang w:val="en-US"/>
        </w:rPr>
        <w:t xml:space="preserve">Shelter for workers, Toilets and site shed </w:t>
      </w:r>
    </w:p>
    <w:p w14:paraId="43B403D0" w14:textId="77777777" w:rsidR="00814E58" w:rsidRPr="00FF2E2E" w:rsidRDefault="00814E58" w:rsidP="00814E58">
      <w:pPr>
        <w:jc w:val="both"/>
        <w:rPr>
          <w:sz w:val="22"/>
          <w:szCs w:val="22"/>
          <w:lang w:val="en-US"/>
        </w:rPr>
      </w:pPr>
      <w:r w:rsidRPr="00FF2E2E">
        <w:rPr>
          <w:sz w:val="22"/>
          <w:szCs w:val="22"/>
          <w:lang w:val="en-US"/>
        </w:rPr>
        <w:t xml:space="preserve">The contractor shall construct an appropriate shelter that can be closed and locked; it shall be made of materials accepted by the </w:t>
      </w:r>
      <w:r w:rsidR="00E75CDB" w:rsidRPr="00FF2E2E">
        <w:rPr>
          <w:sz w:val="22"/>
          <w:szCs w:val="22"/>
          <w:lang w:val="en-US"/>
        </w:rPr>
        <w:t xml:space="preserve">client’s </w:t>
      </w:r>
      <w:r w:rsidRPr="00FF2E2E">
        <w:rPr>
          <w:sz w:val="22"/>
          <w:szCs w:val="22"/>
          <w:lang w:val="en-US"/>
        </w:rPr>
        <w:t xml:space="preserve">engineer. This shelter shall not be used as a store of materials it shall be used by the workers as a resting shelter and must be supplied with temporary sanitary equipments. All shall be done to keep to the local hygienic standards. </w:t>
      </w:r>
    </w:p>
    <w:p w14:paraId="6C0317E7" w14:textId="77777777" w:rsidR="00814E58" w:rsidRPr="00FF2E2E" w:rsidRDefault="00814E58" w:rsidP="00814E58">
      <w:pPr>
        <w:jc w:val="both"/>
        <w:rPr>
          <w:sz w:val="22"/>
          <w:szCs w:val="22"/>
          <w:lang w:val="en-US"/>
        </w:rPr>
      </w:pPr>
      <w:r w:rsidRPr="00FF2E2E">
        <w:rPr>
          <w:sz w:val="22"/>
          <w:szCs w:val="22"/>
          <w:lang w:val="en-US"/>
        </w:rPr>
        <w:t xml:space="preserve">Areas for storage of material shall be well prepared in order to avoid their contact with unwanted materials. </w:t>
      </w:r>
    </w:p>
    <w:p w14:paraId="4DB8F4D9" w14:textId="77777777" w:rsidR="00814E58" w:rsidRPr="00FF2E2E" w:rsidRDefault="00814E58" w:rsidP="00814E58">
      <w:pPr>
        <w:jc w:val="both"/>
        <w:rPr>
          <w:sz w:val="22"/>
          <w:szCs w:val="22"/>
          <w:lang w:val="en-US"/>
        </w:rPr>
      </w:pPr>
    </w:p>
    <w:p w14:paraId="4B961374" w14:textId="77777777" w:rsidR="00814E58" w:rsidRPr="00FF2E2E" w:rsidRDefault="00814E58" w:rsidP="00814E58">
      <w:pPr>
        <w:jc w:val="both"/>
        <w:rPr>
          <w:b/>
          <w:sz w:val="22"/>
          <w:szCs w:val="22"/>
          <w:lang w:val="en-US"/>
        </w:rPr>
      </w:pPr>
      <w:r w:rsidRPr="00FF2E2E">
        <w:rPr>
          <w:b/>
          <w:sz w:val="22"/>
          <w:szCs w:val="22"/>
          <w:lang w:val="en-US"/>
        </w:rPr>
        <w:t>3.1.4</w:t>
      </w:r>
      <w:r w:rsidRPr="00FF2E2E">
        <w:rPr>
          <w:b/>
          <w:sz w:val="22"/>
          <w:szCs w:val="22"/>
          <w:lang w:val="en-US"/>
        </w:rPr>
        <w:tab/>
        <w:t xml:space="preserve">Various connections  </w:t>
      </w:r>
    </w:p>
    <w:p w14:paraId="57753530" w14:textId="77777777" w:rsidR="00814E58" w:rsidRPr="00FF2E2E" w:rsidRDefault="00814E58" w:rsidP="00814E58">
      <w:pPr>
        <w:jc w:val="both"/>
        <w:rPr>
          <w:b/>
          <w:sz w:val="22"/>
          <w:szCs w:val="22"/>
          <w:lang w:val="en-US"/>
        </w:rPr>
      </w:pPr>
    </w:p>
    <w:p w14:paraId="4686496E" w14:textId="77777777" w:rsidR="00814E58" w:rsidRPr="00FF2E2E" w:rsidRDefault="00814E58" w:rsidP="00814E58">
      <w:pPr>
        <w:jc w:val="both"/>
        <w:rPr>
          <w:b/>
          <w:sz w:val="22"/>
          <w:szCs w:val="22"/>
          <w:lang w:val="en-US"/>
        </w:rPr>
      </w:pPr>
      <w:r w:rsidRPr="00FF2E2E">
        <w:rPr>
          <w:b/>
          <w:sz w:val="22"/>
          <w:szCs w:val="22"/>
          <w:lang w:val="en-US"/>
        </w:rPr>
        <w:t xml:space="preserve">3.1.4.1 Water and electricity </w:t>
      </w:r>
    </w:p>
    <w:p w14:paraId="28BBD662" w14:textId="77777777" w:rsidR="00814E58" w:rsidRPr="00FF2E2E" w:rsidRDefault="00814E58" w:rsidP="00814E58">
      <w:pPr>
        <w:jc w:val="both"/>
        <w:rPr>
          <w:sz w:val="22"/>
          <w:szCs w:val="22"/>
          <w:lang w:val="en-US"/>
        </w:rPr>
      </w:pPr>
      <w:r w:rsidRPr="00FF2E2E">
        <w:rPr>
          <w:sz w:val="22"/>
          <w:szCs w:val="22"/>
          <w:lang w:val="en-US"/>
        </w:rPr>
        <w:t>The contractor shall endeavor to get connected to the main water and electricity supply, all the costs for getting connected shall be at his expense. In case there is no public water distribution available he will have to get a permanent storage of water at the site.</w:t>
      </w:r>
    </w:p>
    <w:p w14:paraId="491C23C6" w14:textId="77777777" w:rsidR="00814E58" w:rsidRPr="00FF2E2E" w:rsidRDefault="00814E58" w:rsidP="00814E58">
      <w:pPr>
        <w:jc w:val="both"/>
        <w:rPr>
          <w:sz w:val="22"/>
          <w:szCs w:val="22"/>
          <w:lang w:val="en-US"/>
        </w:rPr>
      </w:pPr>
    </w:p>
    <w:p w14:paraId="57954948" w14:textId="77777777" w:rsidR="00814E58" w:rsidRPr="00FF2E2E" w:rsidRDefault="00814E58" w:rsidP="00814E58">
      <w:pPr>
        <w:jc w:val="both"/>
        <w:rPr>
          <w:b/>
          <w:sz w:val="22"/>
          <w:szCs w:val="22"/>
          <w:lang w:val="en-US"/>
        </w:rPr>
      </w:pPr>
      <w:r w:rsidRPr="00FF2E2E">
        <w:rPr>
          <w:b/>
          <w:sz w:val="22"/>
          <w:szCs w:val="22"/>
          <w:lang w:val="en-US"/>
        </w:rPr>
        <w:t xml:space="preserve">3.1.4.2 Telephone and radio </w:t>
      </w:r>
    </w:p>
    <w:p w14:paraId="15292DA5" w14:textId="77777777" w:rsidR="00814E58" w:rsidRPr="00FF2E2E" w:rsidRDefault="00814E58" w:rsidP="00814E58">
      <w:pPr>
        <w:jc w:val="both"/>
        <w:rPr>
          <w:sz w:val="22"/>
          <w:szCs w:val="22"/>
          <w:lang w:val="en-US"/>
        </w:rPr>
      </w:pPr>
      <w:r w:rsidRPr="00FF2E2E">
        <w:rPr>
          <w:sz w:val="22"/>
          <w:szCs w:val="22"/>
          <w:lang w:val="en-US"/>
        </w:rPr>
        <w:t xml:space="preserve">The contractor shall ensure to have a fixed telephone or mobile at the site in order to have permanent link between the sites, headquarter and the client. </w:t>
      </w:r>
    </w:p>
    <w:p w14:paraId="67C8C84A" w14:textId="77777777" w:rsidR="00814E58" w:rsidRPr="00FF2E2E" w:rsidRDefault="00814E58" w:rsidP="00814E58">
      <w:pPr>
        <w:jc w:val="both"/>
        <w:rPr>
          <w:sz w:val="22"/>
          <w:szCs w:val="22"/>
          <w:lang w:val="en-US"/>
        </w:rPr>
      </w:pPr>
    </w:p>
    <w:p w14:paraId="1CB8A550" w14:textId="77777777" w:rsidR="00814E58" w:rsidRPr="00FF2E2E" w:rsidRDefault="00814E58" w:rsidP="00814E58">
      <w:pPr>
        <w:jc w:val="both"/>
        <w:rPr>
          <w:b/>
          <w:sz w:val="22"/>
          <w:szCs w:val="22"/>
          <w:lang w:val="en-US"/>
        </w:rPr>
      </w:pPr>
      <w:r w:rsidRPr="00FF2E2E">
        <w:rPr>
          <w:b/>
          <w:sz w:val="22"/>
          <w:szCs w:val="22"/>
          <w:lang w:val="en-US"/>
        </w:rPr>
        <w:t>3.1.5</w:t>
      </w:r>
      <w:r w:rsidRPr="00FF2E2E">
        <w:rPr>
          <w:b/>
          <w:sz w:val="22"/>
          <w:szCs w:val="22"/>
          <w:lang w:val="en-US"/>
        </w:rPr>
        <w:tab/>
        <w:t xml:space="preserve">Security and site protection  </w:t>
      </w:r>
    </w:p>
    <w:p w14:paraId="72AAAD26" w14:textId="77777777" w:rsidR="00814E58" w:rsidRPr="00FF2E2E" w:rsidRDefault="00814E58" w:rsidP="00814E58">
      <w:pPr>
        <w:jc w:val="both"/>
        <w:rPr>
          <w:sz w:val="22"/>
          <w:szCs w:val="22"/>
          <w:lang w:val="en-US"/>
        </w:rPr>
      </w:pPr>
      <w:r w:rsidRPr="00FF2E2E">
        <w:rPr>
          <w:sz w:val="22"/>
          <w:szCs w:val="22"/>
          <w:lang w:val="en-US"/>
        </w:rPr>
        <w:t xml:space="preserve">The contractor is responsible for the site security. He must take all necessary measures to avoid accidents on the site and must respect all labor laws in relation to the protection of the workers. He must protect the site against theft or damages to installations or materials. He will be responsible for all this until temporary receipt of works </w:t>
      </w:r>
    </w:p>
    <w:p w14:paraId="53A8615A" w14:textId="28D56E49" w:rsidR="00814E58" w:rsidRPr="00FF2E2E" w:rsidRDefault="00814E58" w:rsidP="621B2802">
      <w:pPr>
        <w:jc w:val="both"/>
        <w:rPr>
          <w:sz w:val="22"/>
          <w:szCs w:val="22"/>
          <w:lang w:val="en-US"/>
        </w:rPr>
      </w:pPr>
    </w:p>
    <w:p w14:paraId="7DABA297" w14:textId="77777777" w:rsidR="00814E58" w:rsidRPr="00FF2E2E" w:rsidRDefault="00814E58" w:rsidP="00814E58">
      <w:pPr>
        <w:numPr>
          <w:ilvl w:val="2"/>
          <w:numId w:val="20"/>
        </w:numPr>
        <w:suppressAutoHyphens/>
        <w:overflowPunct w:val="0"/>
        <w:autoSpaceDE w:val="0"/>
        <w:autoSpaceDN w:val="0"/>
        <w:adjustRightInd w:val="0"/>
        <w:jc w:val="both"/>
        <w:rPr>
          <w:b/>
          <w:sz w:val="22"/>
          <w:szCs w:val="22"/>
        </w:rPr>
      </w:pPr>
      <w:r w:rsidRPr="00FF2E2E">
        <w:rPr>
          <w:b/>
          <w:sz w:val="22"/>
          <w:szCs w:val="22"/>
        </w:rPr>
        <w:t xml:space="preserve">Water diversion </w:t>
      </w:r>
    </w:p>
    <w:p w14:paraId="3C898673" w14:textId="77777777" w:rsidR="00814E58" w:rsidRPr="00FF2E2E" w:rsidRDefault="00814E58" w:rsidP="00814E58">
      <w:pPr>
        <w:jc w:val="both"/>
        <w:rPr>
          <w:sz w:val="22"/>
          <w:szCs w:val="22"/>
          <w:lang w:val="en-US"/>
        </w:rPr>
      </w:pPr>
      <w:r w:rsidRPr="00FF2E2E">
        <w:rPr>
          <w:sz w:val="22"/>
          <w:szCs w:val="22"/>
          <w:lang w:val="en-US"/>
        </w:rPr>
        <w:t xml:space="preserve">The contractor shall take necessary measures to insure the out- flow of rain water and other exhaust. </w:t>
      </w:r>
    </w:p>
    <w:p w14:paraId="02F7AC8B" w14:textId="77777777" w:rsidR="00814E58" w:rsidRPr="00FF2E2E" w:rsidRDefault="00814E58" w:rsidP="00814E58">
      <w:pPr>
        <w:jc w:val="both"/>
        <w:rPr>
          <w:sz w:val="22"/>
          <w:szCs w:val="22"/>
          <w:lang w:val="en-US"/>
        </w:rPr>
      </w:pPr>
    </w:p>
    <w:p w14:paraId="72A2FDE6" w14:textId="77777777" w:rsidR="00814E58" w:rsidRPr="00FF2E2E" w:rsidRDefault="00814E58" w:rsidP="00814E58">
      <w:pPr>
        <w:numPr>
          <w:ilvl w:val="2"/>
          <w:numId w:val="20"/>
        </w:numPr>
        <w:suppressAutoHyphens/>
        <w:overflowPunct w:val="0"/>
        <w:autoSpaceDE w:val="0"/>
        <w:autoSpaceDN w:val="0"/>
        <w:adjustRightInd w:val="0"/>
        <w:jc w:val="both"/>
        <w:rPr>
          <w:b/>
          <w:sz w:val="22"/>
          <w:szCs w:val="22"/>
        </w:rPr>
      </w:pPr>
      <w:r w:rsidRPr="00FF2E2E">
        <w:rPr>
          <w:b/>
          <w:sz w:val="22"/>
          <w:szCs w:val="22"/>
          <w:lang w:val="en-US"/>
        </w:rPr>
        <w:t>Temporary</w:t>
      </w:r>
      <w:r w:rsidRPr="00FF2E2E">
        <w:rPr>
          <w:b/>
          <w:sz w:val="22"/>
          <w:szCs w:val="22"/>
        </w:rPr>
        <w:t xml:space="preserve"> enclosure </w:t>
      </w:r>
    </w:p>
    <w:p w14:paraId="71F3639B" w14:textId="316F17BE" w:rsidR="00814E58" w:rsidRPr="00FF2E2E" w:rsidRDefault="00814E58" w:rsidP="00814E58">
      <w:pPr>
        <w:jc w:val="both"/>
        <w:rPr>
          <w:sz w:val="22"/>
          <w:szCs w:val="22"/>
          <w:lang w:val="en-US"/>
        </w:rPr>
      </w:pPr>
      <w:r w:rsidRPr="00FF2E2E">
        <w:rPr>
          <w:sz w:val="22"/>
          <w:szCs w:val="22"/>
          <w:lang w:val="en-US"/>
        </w:rPr>
        <w:t xml:space="preserve">The contractor shall </w:t>
      </w:r>
      <w:r w:rsidR="00E75CDB" w:rsidRPr="00FF2E2E">
        <w:rPr>
          <w:sz w:val="22"/>
          <w:szCs w:val="22"/>
          <w:lang w:val="en-US"/>
        </w:rPr>
        <w:t>e</w:t>
      </w:r>
      <w:r w:rsidRPr="00FF2E2E">
        <w:rPr>
          <w:sz w:val="22"/>
          <w:szCs w:val="22"/>
          <w:lang w:val="en-US"/>
        </w:rPr>
        <w:t xml:space="preserve">nsure a temporary enclosure of the site up to the end of the works, this will be demolished and the surrounding restored. </w:t>
      </w:r>
    </w:p>
    <w:p w14:paraId="2141163D" w14:textId="77777777" w:rsidR="00814E58" w:rsidRPr="00FF2E2E" w:rsidRDefault="00814E58" w:rsidP="00814E58">
      <w:pPr>
        <w:jc w:val="both"/>
        <w:rPr>
          <w:sz w:val="22"/>
          <w:szCs w:val="22"/>
          <w:lang w:val="en-US"/>
        </w:rPr>
      </w:pPr>
    </w:p>
    <w:p w14:paraId="58FEEF69" w14:textId="77777777" w:rsidR="00814E58" w:rsidRPr="00FF2E2E" w:rsidRDefault="00814E58" w:rsidP="00814E58">
      <w:pPr>
        <w:jc w:val="both"/>
        <w:outlineLvl w:val="2"/>
        <w:rPr>
          <w:b/>
          <w:sz w:val="22"/>
          <w:szCs w:val="22"/>
          <w:lang w:val="en-US"/>
        </w:rPr>
      </w:pPr>
      <w:bookmarkStart w:id="21" w:name="_Toc204413504"/>
      <w:bookmarkStart w:id="22" w:name="_Toc72317714"/>
      <w:r w:rsidRPr="00FF2E2E">
        <w:rPr>
          <w:b/>
          <w:sz w:val="22"/>
          <w:szCs w:val="22"/>
          <w:lang w:val="en-US"/>
        </w:rPr>
        <w:t>3.2. Felling and Extraction of Trees</w:t>
      </w:r>
      <w:bookmarkEnd w:id="21"/>
      <w:bookmarkEnd w:id="22"/>
    </w:p>
    <w:p w14:paraId="47337366" w14:textId="77777777" w:rsidR="00814E58" w:rsidRPr="00FF2E2E" w:rsidRDefault="00814E58" w:rsidP="00814E58">
      <w:pPr>
        <w:jc w:val="both"/>
        <w:rPr>
          <w:b/>
          <w:sz w:val="22"/>
          <w:szCs w:val="22"/>
          <w:lang w:val="en-US"/>
        </w:rPr>
      </w:pPr>
    </w:p>
    <w:p w14:paraId="758E51EB" w14:textId="67DD78ED" w:rsidR="00814E58" w:rsidRPr="00FF2E2E" w:rsidRDefault="00814E58" w:rsidP="00814E58">
      <w:pPr>
        <w:jc w:val="both"/>
        <w:rPr>
          <w:sz w:val="22"/>
          <w:szCs w:val="22"/>
          <w:lang w:val="en-US"/>
        </w:rPr>
      </w:pPr>
      <w:r w:rsidRPr="00FF2E2E">
        <w:rPr>
          <w:sz w:val="22"/>
          <w:szCs w:val="22"/>
          <w:lang w:val="en-US"/>
        </w:rPr>
        <w:t xml:space="preserve">The felling and uprooting of trees </w:t>
      </w:r>
      <w:r w:rsidR="00056C17" w:rsidRPr="00FF2E2E">
        <w:rPr>
          <w:sz w:val="22"/>
          <w:szCs w:val="22"/>
          <w:lang w:val="en-US"/>
        </w:rPr>
        <w:t>concern</w:t>
      </w:r>
      <w:r w:rsidRPr="00FF2E2E">
        <w:rPr>
          <w:sz w:val="22"/>
          <w:szCs w:val="22"/>
          <w:lang w:val="en-US"/>
        </w:rPr>
        <w:t xml:space="preserve"> all trees being in the surrounding of works. This work applies to trees with a circumference of 1 to </w:t>
      </w:r>
      <w:smartTag w:uri="urn:schemas-microsoft-com:office:smarttags" w:element="metricconverter">
        <w:smartTagPr>
          <w:attr w:name="ProductID" w:val="1.50 m"/>
        </w:smartTagPr>
        <w:r w:rsidRPr="00FF2E2E">
          <w:rPr>
            <w:sz w:val="22"/>
            <w:szCs w:val="22"/>
            <w:lang w:val="en-US"/>
          </w:rPr>
          <w:t>1.50 m</w:t>
        </w:r>
      </w:smartTag>
      <w:r w:rsidRPr="00FF2E2E">
        <w:rPr>
          <w:sz w:val="22"/>
          <w:szCs w:val="22"/>
          <w:lang w:val="en-US"/>
        </w:rPr>
        <w:t xml:space="preserve"> above soil. Remnants of deforestation will be evacuated out of the site and taken to a place accepted by the engineer. Holes created by these works will be filled and compacted. In any case the engineer reserves the right to show which trees should or should not be removed. </w:t>
      </w:r>
    </w:p>
    <w:p w14:paraId="51F38589" w14:textId="77777777" w:rsidR="00814E58" w:rsidRPr="00FF2E2E" w:rsidRDefault="00814E58" w:rsidP="00814E58">
      <w:pPr>
        <w:jc w:val="both"/>
        <w:rPr>
          <w:b/>
          <w:sz w:val="22"/>
          <w:szCs w:val="22"/>
          <w:lang w:val="en-US"/>
        </w:rPr>
      </w:pPr>
    </w:p>
    <w:p w14:paraId="0656B4B6" w14:textId="77777777" w:rsidR="00814E58" w:rsidRPr="00FF2E2E" w:rsidRDefault="00814E58" w:rsidP="00814E58">
      <w:pPr>
        <w:jc w:val="both"/>
        <w:outlineLvl w:val="2"/>
        <w:rPr>
          <w:b/>
          <w:sz w:val="22"/>
          <w:szCs w:val="22"/>
          <w:lang w:val="en-US"/>
        </w:rPr>
      </w:pPr>
      <w:bookmarkStart w:id="23" w:name="_Toc204413505"/>
      <w:bookmarkStart w:id="24" w:name="_Toc72317715"/>
      <w:r w:rsidRPr="00FF2E2E">
        <w:rPr>
          <w:b/>
          <w:sz w:val="22"/>
          <w:szCs w:val="22"/>
          <w:lang w:val="en-US"/>
        </w:rPr>
        <w:lastRenderedPageBreak/>
        <w:t>3.3. Bush Clearing</w:t>
      </w:r>
      <w:bookmarkEnd w:id="23"/>
      <w:bookmarkEnd w:id="24"/>
      <w:r w:rsidRPr="00FF2E2E">
        <w:rPr>
          <w:b/>
          <w:sz w:val="22"/>
          <w:szCs w:val="22"/>
          <w:lang w:val="en-US"/>
        </w:rPr>
        <w:t xml:space="preserve"> </w:t>
      </w:r>
    </w:p>
    <w:p w14:paraId="475F58B9" w14:textId="77777777" w:rsidR="00814E58" w:rsidRPr="00FF2E2E" w:rsidRDefault="00814E58" w:rsidP="00814E58">
      <w:pPr>
        <w:jc w:val="both"/>
        <w:rPr>
          <w:b/>
          <w:sz w:val="22"/>
          <w:szCs w:val="22"/>
          <w:lang w:val="en-US"/>
        </w:rPr>
      </w:pPr>
    </w:p>
    <w:p w14:paraId="2FDB8A4C" w14:textId="77777777" w:rsidR="00814E58" w:rsidRPr="00FF2E2E" w:rsidRDefault="00814E58" w:rsidP="00814E58">
      <w:pPr>
        <w:jc w:val="both"/>
        <w:rPr>
          <w:b/>
          <w:sz w:val="22"/>
          <w:szCs w:val="22"/>
          <w:lang w:val="en-US"/>
        </w:rPr>
      </w:pPr>
      <w:r w:rsidRPr="00FF2E2E">
        <w:rPr>
          <w:b/>
          <w:sz w:val="22"/>
          <w:szCs w:val="22"/>
          <w:lang w:val="en-US"/>
        </w:rPr>
        <w:t xml:space="preserve">3.3.1. Removal of vegetation </w:t>
      </w:r>
    </w:p>
    <w:p w14:paraId="14555E54" w14:textId="77777777" w:rsidR="00814E58" w:rsidRPr="00FF2E2E" w:rsidRDefault="00814E58" w:rsidP="00814E58">
      <w:pPr>
        <w:jc w:val="both"/>
        <w:rPr>
          <w:sz w:val="22"/>
          <w:szCs w:val="22"/>
          <w:lang w:val="en-US"/>
        </w:rPr>
      </w:pPr>
      <w:r w:rsidRPr="00FF2E2E">
        <w:rPr>
          <w:sz w:val="22"/>
          <w:szCs w:val="22"/>
          <w:lang w:val="en-US"/>
        </w:rPr>
        <w:t xml:space="preserve">Only bushes and vegetation in the surrounding of works shall be removed. The contractor arranges their removal and evacuates them out of the site or destroys them at his expense. </w:t>
      </w:r>
    </w:p>
    <w:p w14:paraId="2A107264" w14:textId="77777777" w:rsidR="00814E58" w:rsidRPr="00FF2E2E" w:rsidRDefault="00814E58" w:rsidP="00814E58">
      <w:pPr>
        <w:jc w:val="both"/>
        <w:rPr>
          <w:sz w:val="22"/>
          <w:szCs w:val="22"/>
          <w:lang w:val="en-US"/>
        </w:rPr>
      </w:pPr>
    </w:p>
    <w:p w14:paraId="540130CE" w14:textId="77777777" w:rsidR="00814E58" w:rsidRPr="00FF2E2E" w:rsidRDefault="00814E58" w:rsidP="00814E58">
      <w:pPr>
        <w:jc w:val="both"/>
        <w:rPr>
          <w:b/>
          <w:sz w:val="22"/>
          <w:szCs w:val="22"/>
          <w:lang w:val="en-US"/>
        </w:rPr>
      </w:pPr>
      <w:r w:rsidRPr="00FF2E2E">
        <w:rPr>
          <w:b/>
          <w:sz w:val="22"/>
          <w:szCs w:val="22"/>
          <w:lang w:val="en-US"/>
        </w:rPr>
        <w:t xml:space="preserve">3.3.2. Protection of vegetation  </w:t>
      </w:r>
    </w:p>
    <w:p w14:paraId="4CBA3DCE" w14:textId="77777777" w:rsidR="00814E58" w:rsidRPr="00FF2E2E" w:rsidRDefault="00814E58" w:rsidP="00814E58">
      <w:pPr>
        <w:jc w:val="both"/>
        <w:rPr>
          <w:sz w:val="22"/>
          <w:szCs w:val="22"/>
          <w:lang w:val="en-US"/>
        </w:rPr>
      </w:pPr>
      <w:r w:rsidRPr="00FF2E2E">
        <w:rPr>
          <w:sz w:val="22"/>
          <w:szCs w:val="22"/>
          <w:lang w:val="en-US"/>
        </w:rPr>
        <w:t xml:space="preserve">The contractor must protect efficiently, by means accepted by the District, trees and bushes planted long the limits of the site, as well as those of which the client asks for their conservation. He is prohibited from either cutting to pruning trees without the agreement of the District. Penalties, in case of no observation by the contractor of the instructions of the client, are envisaged and shall follow regulations in Rwanda in matters of environmental protection. Besides, trees or plants removed or damaged without the consent of the client shall be replaced by the contractor at his expense. </w:t>
      </w:r>
    </w:p>
    <w:p w14:paraId="1FE1E20D" w14:textId="77777777" w:rsidR="00814E58" w:rsidRPr="00FF2E2E" w:rsidRDefault="00814E58" w:rsidP="00814E58">
      <w:pPr>
        <w:jc w:val="both"/>
        <w:rPr>
          <w:sz w:val="22"/>
          <w:szCs w:val="22"/>
          <w:lang w:val="en-US"/>
        </w:rPr>
      </w:pPr>
    </w:p>
    <w:p w14:paraId="37A9DAE0" w14:textId="77777777" w:rsidR="00814E58" w:rsidRPr="00FF2E2E" w:rsidRDefault="00814E58" w:rsidP="00814E58">
      <w:pPr>
        <w:jc w:val="both"/>
        <w:outlineLvl w:val="2"/>
        <w:rPr>
          <w:b/>
          <w:sz w:val="22"/>
          <w:szCs w:val="22"/>
          <w:lang w:val="en-US"/>
        </w:rPr>
      </w:pPr>
      <w:bookmarkStart w:id="25" w:name="_Toc204413506"/>
      <w:bookmarkStart w:id="26" w:name="_Toc72317716"/>
      <w:r w:rsidRPr="00FF2E2E">
        <w:rPr>
          <w:b/>
          <w:sz w:val="22"/>
          <w:szCs w:val="22"/>
          <w:lang w:val="en-US"/>
        </w:rPr>
        <w:t>3.4. Supply and Leveling of Soil on the Site</w:t>
      </w:r>
      <w:bookmarkEnd w:id="25"/>
      <w:bookmarkEnd w:id="26"/>
      <w:r w:rsidRPr="00FF2E2E">
        <w:rPr>
          <w:b/>
          <w:sz w:val="22"/>
          <w:szCs w:val="22"/>
          <w:lang w:val="en-US"/>
        </w:rPr>
        <w:t xml:space="preserve"> </w:t>
      </w:r>
    </w:p>
    <w:p w14:paraId="0A3E882A" w14:textId="77777777" w:rsidR="00814E58" w:rsidRPr="00FF2E2E" w:rsidRDefault="00814E58" w:rsidP="00814E58">
      <w:pPr>
        <w:jc w:val="both"/>
        <w:rPr>
          <w:sz w:val="22"/>
          <w:szCs w:val="22"/>
          <w:lang w:val="en-US"/>
        </w:rPr>
      </w:pPr>
    </w:p>
    <w:p w14:paraId="1BFA5CFF" w14:textId="77777777" w:rsidR="00814E58" w:rsidRPr="00FF2E2E" w:rsidRDefault="00814E58" w:rsidP="00814E58">
      <w:pPr>
        <w:jc w:val="both"/>
        <w:rPr>
          <w:b/>
          <w:sz w:val="22"/>
          <w:szCs w:val="22"/>
          <w:lang w:val="en-US"/>
        </w:rPr>
      </w:pPr>
      <w:r w:rsidRPr="00FF2E2E">
        <w:rPr>
          <w:b/>
          <w:sz w:val="22"/>
          <w:szCs w:val="22"/>
          <w:lang w:val="en-US"/>
        </w:rPr>
        <w:t xml:space="preserve">3.4.1. Supply of arable soil  </w:t>
      </w:r>
    </w:p>
    <w:p w14:paraId="6ECE5CC7" w14:textId="17A7FC0E" w:rsidR="00814E58" w:rsidRPr="00FF2E2E" w:rsidRDefault="00814E58" w:rsidP="00814E58">
      <w:pPr>
        <w:jc w:val="both"/>
        <w:rPr>
          <w:sz w:val="22"/>
          <w:szCs w:val="22"/>
          <w:lang w:val="en-US"/>
        </w:rPr>
      </w:pPr>
      <w:r w:rsidRPr="621B2802">
        <w:rPr>
          <w:sz w:val="22"/>
          <w:szCs w:val="22"/>
          <w:lang w:val="en-US"/>
        </w:rPr>
        <w:t>The mode of removal is left at the initiative of the contractor provided he respects the clauses in the tender document and</w:t>
      </w:r>
      <w:r w:rsidR="32248482" w:rsidRPr="621B2802">
        <w:rPr>
          <w:sz w:val="22"/>
          <w:szCs w:val="22"/>
          <w:lang w:val="en-US"/>
        </w:rPr>
        <w:t xml:space="preserve"> in the Environmental Impact Assessment Report that</w:t>
      </w:r>
      <w:r w:rsidRPr="621B2802">
        <w:rPr>
          <w:sz w:val="22"/>
          <w:szCs w:val="22"/>
          <w:lang w:val="en-US"/>
        </w:rPr>
        <w:t xml:space="preserve"> their removal shall not damage the existing infrastructures. </w:t>
      </w:r>
    </w:p>
    <w:p w14:paraId="7DCA3CB2" w14:textId="77777777" w:rsidR="00814E58" w:rsidRPr="00FF2E2E" w:rsidRDefault="00814E58" w:rsidP="00814E58">
      <w:pPr>
        <w:jc w:val="both"/>
        <w:rPr>
          <w:sz w:val="22"/>
          <w:szCs w:val="22"/>
          <w:lang w:val="en-US"/>
        </w:rPr>
      </w:pPr>
    </w:p>
    <w:p w14:paraId="528762FD" w14:textId="77777777" w:rsidR="00814E58" w:rsidRPr="00FF2E2E" w:rsidRDefault="00814E58" w:rsidP="00814E58">
      <w:pPr>
        <w:jc w:val="both"/>
        <w:rPr>
          <w:b/>
          <w:sz w:val="22"/>
          <w:szCs w:val="22"/>
          <w:lang w:val="en-US"/>
        </w:rPr>
      </w:pPr>
      <w:r w:rsidRPr="00FF2E2E">
        <w:rPr>
          <w:b/>
          <w:sz w:val="22"/>
          <w:szCs w:val="22"/>
          <w:lang w:val="en-US"/>
        </w:rPr>
        <w:t xml:space="preserve">3.4.2. Leveling of arable soil </w:t>
      </w:r>
    </w:p>
    <w:p w14:paraId="2EED5429" w14:textId="77777777" w:rsidR="00814E58" w:rsidRPr="00FF2E2E" w:rsidRDefault="00814E58" w:rsidP="00814E58">
      <w:pPr>
        <w:jc w:val="both"/>
        <w:rPr>
          <w:sz w:val="22"/>
          <w:szCs w:val="22"/>
          <w:lang w:val="en-US"/>
        </w:rPr>
      </w:pPr>
      <w:r w:rsidRPr="00FF2E2E">
        <w:rPr>
          <w:sz w:val="22"/>
          <w:szCs w:val="22"/>
          <w:lang w:val="en-US"/>
        </w:rPr>
        <w:t xml:space="preserve">The arable soil is leveled to a thickness of </w:t>
      </w:r>
      <w:smartTag w:uri="urn:schemas-microsoft-com:office:smarttags" w:element="metricconverter">
        <w:smartTagPr>
          <w:attr w:name="ProductID" w:val="20 cm"/>
        </w:smartTagPr>
        <w:r w:rsidRPr="00FF2E2E">
          <w:rPr>
            <w:sz w:val="22"/>
            <w:szCs w:val="22"/>
            <w:lang w:val="en-US"/>
          </w:rPr>
          <w:t>20 cm</w:t>
        </w:r>
      </w:smartTag>
      <w:r w:rsidRPr="00FF2E2E">
        <w:rPr>
          <w:sz w:val="22"/>
          <w:szCs w:val="22"/>
          <w:lang w:val="en-US"/>
        </w:rPr>
        <w:t xml:space="preserve"> especially for the soil in which some plantations will be done. The contractor shall ensure that no rubbish or garbage is mixed in this soil. </w:t>
      </w:r>
    </w:p>
    <w:p w14:paraId="61C270F9" w14:textId="77777777" w:rsidR="00814E58" w:rsidRPr="00FF2E2E" w:rsidRDefault="00814E58" w:rsidP="00814E58">
      <w:pPr>
        <w:jc w:val="both"/>
        <w:rPr>
          <w:sz w:val="22"/>
          <w:szCs w:val="22"/>
          <w:lang w:val="en-US"/>
        </w:rPr>
      </w:pPr>
    </w:p>
    <w:p w14:paraId="7B74F69E" w14:textId="77777777" w:rsidR="00814E58" w:rsidRPr="00FF2E2E" w:rsidRDefault="00814E58" w:rsidP="00814E58">
      <w:pPr>
        <w:jc w:val="both"/>
        <w:outlineLvl w:val="2"/>
        <w:rPr>
          <w:b/>
          <w:sz w:val="22"/>
          <w:szCs w:val="22"/>
          <w:lang w:val="en-US"/>
        </w:rPr>
      </w:pPr>
      <w:bookmarkStart w:id="27" w:name="_Toc204413507"/>
      <w:bookmarkStart w:id="28" w:name="_Toc72317717"/>
      <w:r w:rsidRPr="00FF2E2E">
        <w:rPr>
          <w:b/>
          <w:sz w:val="22"/>
          <w:szCs w:val="22"/>
          <w:lang w:val="en-US"/>
        </w:rPr>
        <w:t>3.5. Transport and Evacuation of the Soil</w:t>
      </w:r>
      <w:bookmarkEnd w:id="27"/>
      <w:bookmarkEnd w:id="28"/>
    </w:p>
    <w:p w14:paraId="5125F665" w14:textId="77777777" w:rsidR="00814E58" w:rsidRPr="00FF2E2E" w:rsidRDefault="00814E58" w:rsidP="00814E58">
      <w:pPr>
        <w:jc w:val="both"/>
        <w:rPr>
          <w:b/>
          <w:sz w:val="22"/>
          <w:szCs w:val="22"/>
          <w:lang w:val="en-US"/>
        </w:rPr>
      </w:pPr>
    </w:p>
    <w:p w14:paraId="386A6938" w14:textId="77777777" w:rsidR="00814E58" w:rsidRPr="00FF2E2E" w:rsidRDefault="00814E58" w:rsidP="00814E58">
      <w:pPr>
        <w:jc w:val="both"/>
        <w:rPr>
          <w:sz w:val="22"/>
          <w:szCs w:val="22"/>
          <w:lang w:val="en-US"/>
        </w:rPr>
      </w:pPr>
      <w:r w:rsidRPr="00FF2E2E">
        <w:rPr>
          <w:sz w:val="22"/>
          <w:szCs w:val="22"/>
          <w:lang w:val="en-US"/>
        </w:rPr>
        <w:t xml:space="preserve">The means of transport to be utilized on site for the evacuation and transport of the excess soil should not provoke or cause any damage to the excavations in progress, or to the existing infrastructures and other facilities. The excess soil becomes a property of the contractor and shall be deposited on a site of his choice provided it is in accordance with environmental regulations </w:t>
      </w:r>
    </w:p>
    <w:p w14:paraId="65534BBA" w14:textId="77777777" w:rsidR="00814E58" w:rsidRPr="00FF2E2E" w:rsidRDefault="00814E58" w:rsidP="00814E58">
      <w:pPr>
        <w:jc w:val="both"/>
        <w:rPr>
          <w:sz w:val="22"/>
          <w:szCs w:val="22"/>
          <w:lang w:val="en-US"/>
        </w:rPr>
      </w:pPr>
    </w:p>
    <w:p w14:paraId="478D1C3A" w14:textId="77777777" w:rsidR="00814E58" w:rsidRPr="00FF2E2E" w:rsidRDefault="00814E58" w:rsidP="00814E58">
      <w:pPr>
        <w:jc w:val="both"/>
        <w:outlineLvl w:val="2"/>
        <w:rPr>
          <w:b/>
          <w:sz w:val="22"/>
          <w:szCs w:val="22"/>
          <w:lang w:val="en-US"/>
        </w:rPr>
      </w:pPr>
      <w:bookmarkStart w:id="29" w:name="_Toc204413508"/>
      <w:bookmarkStart w:id="30" w:name="_Toc72317718"/>
      <w:r w:rsidRPr="00FF2E2E">
        <w:rPr>
          <w:b/>
          <w:sz w:val="22"/>
          <w:szCs w:val="22"/>
          <w:lang w:val="en-US"/>
        </w:rPr>
        <w:t>3.6. Excavations</w:t>
      </w:r>
      <w:bookmarkEnd w:id="29"/>
      <w:bookmarkEnd w:id="30"/>
      <w:r w:rsidRPr="00FF2E2E">
        <w:rPr>
          <w:b/>
          <w:sz w:val="22"/>
          <w:szCs w:val="22"/>
          <w:lang w:val="en-US"/>
        </w:rPr>
        <w:t xml:space="preserve"> </w:t>
      </w:r>
    </w:p>
    <w:p w14:paraId="0B80A801" w14:textId="77777777" w:rsidR="00814E58" w:rsidRPr="00FF2E2E" w:rsidRDefault="00814E58" w:rsidP="00814E58">
      <w:pPr>
        <w:jc w:val="both"/>
        <w:rPr>
          <w:sz w:val="22"/>
          <w:szCs w:val="22"/>
          <w:lang w:val="en-US"/>
        </w:rPr>
      </w:pPr>
    </w:p>
    <w:p w14:paraId="61B9D40D" w14:textId="77777777" w:rsidR="00814E58" w:rsidRPr="00FF2E2E" w:rsidRDefault="00814E58" w:rsidP="00814E58">
      <w:pPr>
        <w:jc w:val="both"/>
        <w:rPr>
          <w:sz w:val="22"/>
          <w:szCs w:val="22"/>
          <w:lang w:val="en-US"/>
        </w:rPr>
      </w:pPr>
      <w:r w:rsidRPr="00FF2E2E">
        <w:rPr>
          <w:sz w:val="22"/>
          <w:szCs w:val="22"/>
          <w:lang w:val="en-US"/>
        </w:rPr>
        <w:t xml:space="preserve">The excavation or terracing works shall be done mechanically by hand. </w:t>
      </w:r>
    </w:p>
    <w:p w14:paraId="3108DE93" w14:textId="77777777" w:rsidR="00814E58" w:rsidRPr="00FF2E2E" w:rsidRDefault="00814E58" w:rsidP="00814E58">
      <w:pPr>
        <w:jc w:val="both"/>
        <w:rPr>
          <w:sz w:val="22"/>
          <w:szCs w:val="22"/>
          <w:lang w:val="en-US"/>
        </w:rPr>
      </w:pPr>
    </w:p>
    <w:p w14:paraId="3C4F7DCD" w14:textId="43551BF2" w:rsidR="00814E58" w:rsidRPr="00FF2E2E" w:rsidRDefault="00814E58" w:rsidP="00814E58">
      <w:pPr>
        <w:jc w:val="both"/>
        <w:rPr>
          <w:b/>
          <w:sz w:val="22"/>
          <w:szCs w:val="22"/>
          <w:lang w:val="en-US"/>
        </w:rPr>
      </w:pPr>
      <w:r w:rsidRPr="00FF2E2E">
        <w:rPr>
          <w:b/>
          <w:sz w:val="22"/>
          <w:szCs w:val="22"/>
          <w:lang w:val="en-US"/>
        </w:rPr>
        <w:t xml:space="preserve">3.6.1 Excavation of the </w:t>
      </w:r>
      <w:r w:rsidR="007E5F04" w:rsidRPr="00FF2E2E">
        <w:rPr>
          <w:b/>
          <w:sz w:val="22"/>
          <w:szCs w:val="22"/>
          <w:lang w:val="en-US"/>
        </w:rPr>
        <w:t>topsoil</w:t>
      </w:r>
      <w:r w:rsidRPr="00FF2E2E">
        <w:rPr>
          <w:b/>
          <w:sz w:val="22"/>
          <w:szCs w:val="22"/>
          <w:lang w:val="en-US"/>
        </w:rPr>
        <w:t xml:space="preserve">  </w:t>
      </w:r>
    </w:p>
    <w:p w14:paraId="5099F77D" w14:textId="1DE27BDB" w:rsidR="00814E58" w:rsidRPr="00FF2E2E" w:rsidRDefault="00814E58" w:rsidP="00814E58">
      <w:pPr>
        <w:jc w:val="both"/>
        <w:rPr>
          <w:sz w:val="22"/>
          <w:szCs w:val="22"/>
          <w:lang w:val="en-US"/>
        </w:rPr>
      </w:pPr>
      <w:r w:rsidRPr="00FF2E2E">
        <w:rPr>
          <w:sz w:val="22"/>
          <w:szCs w:val="22"/>
          <w:lang w:val="en-US"/>
        </w:rPr>
        <w:t xml:space="preserve">Terracing and excavation of the </w:t>
      </w:r>
      <w:r w:rsidR="007E5F04" w:rsidRPr="00FF2E2E">
        <w:rPr>
          <w:sz w:val="22"/>
          <w:szCs w:val="22"/>
          <w:lang w:val="en-US"/>
        </w:rPr>
        <w:t>topsoil</w:t>
      </w:r>
      <w:r w:rsidRPr="00FF2E2E">
        <w:rPr>
          <w:sz w:val="22"/>
          <w:szCs w:val="22"/>
          <w:lang w:val="en-US"/>
        </w:rPr>
        <w:t xml:space="preserve"> shall conform to the following: </w:t>
      </w:r>
    </w:p>
    <w:p w14:paraId="3DB86455" w14:textId="77777777" w:rsidR="00814E58" w:rsidRPr="00FF2E2E" w:rsidRDefault="00814E58" w:rsidP="00814E58">
      <w:pPr>
        <w:numPr>
          <w:ilvl w:val="0"/>
          <w:numId w:val="17"/>
        </w:numPr>
        <w:jc w:val="both"/>
        <w:rPr>
          <w:sz w:val="22"/>
          <w:szCs w:val="22"/>
          <w:lang w:val="en-US"/>
        </w:rPr>
      </w:pPr>
      <w:r w:rsidRPr="00FF2E2E">
        <w:rPr>
          <w:sz w:val="22"/>
          <w:szCs w:val="22"/>
          <w:lang w:val="en-US"/>
        </w:rPr>
        <w:t xml:space="preserve">the removal of the soil and its evacuation </w:t>
      </w:r>
    </w:p>
    <w:p w14:paraId="65EDD643" w14:textId="77777777" w:rsidR="00814E58" w:rsidRPr="00FF2E2E" w:rsidRDefault="00814E58" w:rsidP="00814E58">
      <w:pPr>
        <w:numPr>
          <w:ilvl w:val="0"/>
          <w:numId w:val="17"/>
        </w:numPr>
        <w:jc w:val="both"/>
        <w:rPr>
          <w:sz w:val="22"/>
          <w:szCs w:val="22"/>
          <w:lang w:val="en-US"/>
        </w:rPr>
      </w:pPr>
      <w:r w:rsidRPr="00FF2E2E">
        <w:rPr>
          <w:sz w:val="22"/>
          <w:szCs w:val="22"/>
          <w:lang w:val="en-US"/>
        </w:rPr>
        <w:t xml:space="preserve">Works and supplies necessary to the good execution of works and the security of the site. </w:t>
      </w:r>
    </w:p>
    <w:p w14:paraId="7041A9D2" w14:textId="77777777" w:rsidR="00814E58" w:rsidRPr="00FF2E2E" w:rsidRDefault="00814E58" w:rsidP="00814E58">
      <w:pPr>
        <w:numPr>
          <w:ilvl w:val="0"/>
          <w:numId w:val="17"/>
        </w:numPr>
        <w:jc w:val="both"/>
        <w:rPr>
          <w:sz w:val="22"/>
          <w:szCs w:val="22"/>
          <w:lang w:val="en-US"/>
        </w:rPr>
      </w:pPr>
      <w:r w:rsidRPr="00FF2E2E">
        <w:rPr>
          <w:sz w:val="22"/>
          <w:szCs w:val="22"/>
          <w:lang w:val="en-US"/>
        </w:rPr>
        <w:t xml:space="preserve">Cleaning, sorting and temporary stocking of some materials whose reuse is envisaged. </w:t>
      </w:r>
    </w:p>
    <w:p w14:paraId="221CC332" w14:textId="77777777" w:rsidR="00814E58" w:rsidRPr="00FF2E2E" w:rsidRDefault="00814E58" w:rsidP="00814E58">
      <w:pPr>
        <w:ind w:left="720"/>
        <w:jc w:val="both"/>
        <w:rPr>
          <w:sz w:val="22"/>
          <w:szCs w:val="22"/>
          <w:lang w:val="en-US"/>
        </w:rPr>
      </w:pPr>
    </w:p>
    <w:p w14:paraId="447909D7" w14:textId="77777777" w:rsidR="00814E58" w:rsidRPr="00FF2E2E" w:rsidRDefault="00814E58" w:rsidP="00814E58">
      <w:pPr>
        <w:jc w:val="both"/>
        <w:rPr>
          <w:b/>
          <w:sz w:val="22"/>
          <w:szCs w:val="22"/>
          <w:lang w:val="en-US"/>
        </w:rPr>
      </w:pPr>
    </w:p>
    <w:p w14:paraId="727B4B2E" w14:textId="77777777" w:rsidR="00814E58" w:rsidRPr="00FF2E2E" w:rsidRDefault="00814E58" w:rsidP="00814E58">
      <w:pPr>
        <w:jc w:val="both"/>
        <w:rPr>
          <w:b/>
          <w:sz w:val="22"/>
          <w:szCs w:val="22"/>
          <w:lang w:val="en-US"/>
        </w:rPr>
      </w:pPr>
      <w:r w:rsidRPr="00FF2E2E">
        <w:rPr>
          <w:b/>
          <w:sz w:val="22"/>
          <w:szCs w:val="22"/>
          <w:lang w:val="en-US"/>
        </w:rPr>
        <w:t xml:space="preserve">3.6.2. Excavation for the embankments </w:t>
      </w:r>
    </w:p>
    <w:p w14:paraId="7F0007E3" w14:textId="77777777" w:rsidR="00814E58" w:rsidRPr="00FF2E2E" w:rsidRDefault="00814E58" w:rsidP="00814E58">
      <w:pPr>
        <w:jc w:val="both"/>
        <w:rPr>
          <w:sz w:val="22"/>
          <w:szCs w:val="22"/>
          <w:lang w:val="en-US"/>
        </w:rPr>
      </w:pPr>
      <w:r w:rsidRPr="00FF2E2E">
        <w:rPr>
          <w:sz w:val="22"/>
          <w:szCs w:val="22"/>
          <w:lang w:val="en-US"/>
        </w:rPr>
        <w:t>Excavations for embankments should conform to:</w:t>
      </w:r>
    </w:p>
    <w:p w14:paraId="3F3B8A1F" w14:textId="77777777" w:rsidR="00814E58" w:rsidRPr="00FF2E2E" w:rsidRDefault="00814E58" w:rsidP="00814E58">
      <w:pPr>
        <w:numPr>
          <w:ilvl w:val="0"/>
          <w:numId w:val="17"/>
        </w:numPr>
        <w:suppressAutoHyphens/>
        <w:overflowPunct w:val="0"/>
        <w:autoSpaceDE w:val="0"/>
        <w:autoSpaceDN w:val="0"/>
        <w:adjustRightInd w:val="0"/>
        <w:jc w:val="both"/>
        <w:rPr>
          <w:sz w:val="22"/>
          <w:szCs w:val="22"/>
          <w:lang w:val="en-US"/>
        </w:rPr>
      </w:pPr>
      <w:r w:rsidRPr="00FF2E2E">
        <w:rPr>
          <w:sz w:val="22"/>
          <w:szCs w:val="22"/>
          <w:lang w:val="en-US"/>
        </w:rPr>
        <w:t>The weeding and garbage removal on the land to embank, as well as the evacuation of these products outside of the site.</w:t>
      </w:r>
    </w:p>
    <w:p w14:paraId="6A2EAE70" w14:textId="77777777" w:rsidR="00814E58" w:rsidRPr="00FF2E2E" w:rsidRDefault="00814E58" w:rsidP="00814E58">
      <w:pPr>
        <w:numPr>
          <w:ilvl w:val="0"/>
          <w:numId w:val="17"/>
        </w:numPr>
        <w:suppressAutoHyphens/>
        <w:overflowPunct w:val="0"/>
        <w:autoSpaceDE w:val="0"/>
        <w:autoSpaceDN w:val="0"/>
        <w:adjustRightInd w:val="0"/>
        <w:jc w:val="both"/>
        <w:rPr>
          <w:sz w:val="22"/>
          <w:szCs w:val="22"/>
          <w:lang w:val="en-US"/>
        </w:rPr>
      </w:pPr>
      <w:r w:rsidRPr="00FF2E2E">
        <w:rPr>
          <w:sz w:val="22"/>
          <w:szCs w:val="22"/>
          <w:lang w:val="en-US"/>
        </w:rPr>
        <w:t>The filling of the pits with the soil, in case it is not enough soil from another identified site is brought provided it got prior approval by the engineer.</w:t>
      </w:r>
    </w:p>
    <w:p w14:paraId="1BE6DD1A" w14:textId="77777777" w:rsidR="00814E58" w:rsidRPr="00FF2E2E" w:rsidRDefault="00814E58" w:rsidP="00814E58">
      <w:pPr>
        <w:numPr>
          <w:ilvl w:val="0"/>
          <w:numId w:val="17"/>
        </w:numPr>
        <w:suppressAutoHyphens/>
        <w:overflowPunct w:val="0"/>
        <w:autoSpaceDE w:val="0"/>
        <w:autoSpaceDN w:val="0"/>
        <w:adjustRightInd w:val="0"/>
        <w:jc w:val="both"/>
        <w:rPr>
          <w:sz w:val="22"/>
          <w:szCs w:val="22"/>
        </w:rPr>
      </w:pPr>
      <w:r w:rsidRPr="00FF2E2E">
        <w:rPr>
          <w:bCs/>
          <w:sz w:val="22"/>
          <w:szCs w:val="22"/>
        </w:rPr>
        <w:t xml:space="preserve">The compaction of embankments </w:t>
      </w:r>
    </w:p>
    <w:p w14:paraId="02BCDCD4" w14:textId="77777777" w:rsidR="00814E58" w:rsidRPr="00FF2E2E" w:rsidRDefault="00814E58" w:rsidP="00814E58">
      <w:pPr>
        <w:jc w:val="both"/>
        <w:rPr>
          <w:sz w:val="22"/>
          <w:szCs w:val="22"/>
        </w:rPr>
      </w:pPr>
    </w:p>
    <w:p w14:paraId="22707534" w14:textId="77777777" w:rsidR="00814E58" w:rsidRPr="00FF2E2E" w:rsidRDefault="00814E58" w:rsidP="00814E58">
      <w:pPr>
        <w:jc w:val="both"/>
        <w:rPr>
          <w:sz w:val="22"/>
          <w:szCs w:val="22"/>
          <w:lang w:val="en-US"/>
        </w:rPr>
      </w:pPr>
      <w:r w:rsidRPr="00FF2E2E">
        <w:rPr>
          <w:sz w:val="22"/>
          <w:szCs w:val="22"/>
          <w:lang w:val="en-US"/>
        </w:rPr>
        <w:lastRenderedPageBreak/>
        <w:t xml:space="preserve">Before the constitution of embankments, the contractor must clean the area and must get it free of roots, stumps etc. </w:t>
      </w:r>
    </w:p>
    <w:p w14:paraId="4F4D0A9B" w14:textId="77777777" w:rsidR="00814E58" w:rsidRPr="00FF2E2E" w:rsidRDefault="00814E58" w:rsidP="00814E58">
      <w:pPr>
        <w:jc w:val="both"/>
        <w:rPr>
          <w:sz w:val="22"/>
          <w:szCs w:val="22"/>
          <w:lang w:val="en-US"/>
        </w:rPr>
      </w:pPr>
    </w:p>
    <w:p w14:paraId="599CCE6C" w14:textId="77777777" w:rsidR="00814E58" w:rsidRPr="00FF2E2E" w:rsidRDefault="00814E58" w:rsidP="00814E58">
      <w:pPr>
        <w:jc w:val="both"/>
        <w:rPr>
          <w:sz w:val="22"/>
          <w:szCs w:val="22"/>
          <w:lang w:val="en-US"/>
        </w:rPr>
      </w:pPr>
      <w:r w:rsidRPr="00FF2E2E">
        <w:rPr>
          <w:sz w:val="22"/>
          <w:szCs w:val="22"/>
          <w:lang w:val="en-US"/>
        </w:rPr>
        <w:t xml:space="preserve">Embankments will be executed by successive layers of 10 to </w:t>
      </w:r>
      <w:smartTag w:uri="urn:schemas-microsoft-com:office:smarttags" w:element="metricconverter">
        <w:smartTagPr>
          <w:attr w:name="ProductID" w:val="15 cm"/>
        </w:smartTagPr>
        <w:r w:rsidRPr="00FF2E2E">
          <w:rPr>
            <w:sz w:val="22"/>
            <w:szCs w:val="22"/>
            <w:lang w:val="en-US"/>
          </w:rPr>
          <w:t>15 cm</w:t>
        </w:r>
      </w:smartTag>
      <w:r w:rsidRPr="00FF2E2E">
        <w:rPr>
          <w:sz w:val="22"/>
          <w:szCs w:val="22"/>
          <w:lang w:val="en-US"/>
        </w:rPr>
        <w:t xml:space="preserve"> to the maximum and according to the suitable compaction material. Soil will be added progressively and leveled horizontally watered and compacted.</w:t>
      </w:r>
    </w:p>
    <w:p w14:paraId="6FA7F793" w14:textId="77777777" w:rsidR="00814E58" w:rsidRPr="00FF2E2E" w:rsidRDefault="00814E58" w:rsidP="00814E58">
      <w:pPr>
        <w:jc w:val="both"/>
        <w:rPr>
          <w:sz w:val="22"/>
          <w:szCs w:val="22"/>
          <w:lang w:val="en-US"/>
        </w:rPr>
      </w:pPr>
    </w:p>
    <w:p w14:paraId="19D1A34A" w14:textId="77777777" w:rsidR="00814E58" w:rsidRPr="00FF2E2E" w:rsidRDefault="00814E58" w:rsidP="00814E58">
      <w:pPr>
        <w:jc w:val="both"/>
        <w:rPr>
          <w:sz w:val="22"/>
          <w:szCs w:val="22"/>
          <w:lang w:val="en-US"/>
        </w:rPr>
      </w:pPr>
      <w:r w:rsidRPr="00FF2E2E">
        <w:rPr>
          <w:sz w:val="22"/>
          <w:szCs w:val="22"/>
          <w:lang w:val="en-US"/>
        </w:rPr>
        <w:t xml:space="preserve">The prescribed compactness must be at least equal to 90% of the optimum modified Proctor. </w:t>
      </w:r>
    </w:p>
    <w:p w14:paraId="1A71FC1E" w14:textId="77777777" w:rsidR="00814E58" w:rsidRPr="00FF2E2E" w:rsidRDefault="00814E58" w:rsidP="00814E58">
      <w:pPr>
        <w:jc w:val="both"/>
        <w:rPr>
          <w:sz w:val="22"/>
          <w:szCs w:val="22"/>
          <w:lang w:val="en-US"/>
        </w:rPr>
      </w:pPr>
      <w:r w:rsidRPr="00FF2E2E">
        <w:rPr>
          <w:sz w:val="22"/>
          <w:szCs w:val="22"/>
          <w:lang w:val="en-US"/>
        </w:rPr>
        <w:t xml:space="preserve">Materials used in embankments, must be free from any organic matters and other impurities. </w:t>
      </w:r>
    </w:p>
    <w:p w14:paraId="21E1C126" w14:textId="77777777" w:rsidR="00814E58" w:rsidRPr="00FF2E2E" w:rsidRDefault="00814E58" w:rsidP="00814E58">
      <w:pPr>
        <w:jc w:val="both"/>
        <w:rPr>
          <w:sz w:val="22"/>
          <w:szCs w:val="22"/>
          <w:lang w:val="en-US"/>
        </w:rPr>
      </w:pPr>
    </w:p>
    <w:p w14:paraId="6CBB95C2" w14:textId="77777777" w:rsidR="00814E58" w:rsidRPr="00FF2E2E" w:rsidRDefault="00814E58" w:rsidP="00814E58">
      <w:pPr>
        <w:jc w:val="both"/>
        <w:outlineLvl w:val="2"/>
        <w:rPr>
          <w:b/>
          <w:sz w:val="22"/>
          <w:szCs w:val="22"/>
          <w:lang w:val="en-US"/>
        </w:rPr>
      </w:pPr>
      <w:bookmarkStart w:id="31" w:name="_Toc204413509"/>
      <w:bookmarkStart w:id="32" w:name="_Toc72317719"/>
      <w:r w:rsidRPr="00FF2E2E">
        <w:rPr>
          <w:b/>
          <w:sz w:val="22"/>
          <w:szCs w:val="22"/>
          <w:lang w:val="en-US"/>
        </w:rPr>
        <w:t>3.7. Common Prescriptions to all Excavations</w:t>
      </w:r>
      <w:bookmarkEnd w:id="31"/>
      <w:bookmarkEnd w:id="32"/>
      <w:r w:rsidRPr="00FF2E2E">
        <w:rPr>
          <w:b/>
          <w:sz w:val="22"/>
          <w:szCs w:val="22"/>
          <w:lang w:val="en-US"/>
        </w:rPr>
        <w:t xml:space="preserve"> </w:t>
      </w:r>
    </w:p>
    <w:p w14:paraId="736D3433" w14:textId="77777777" w:rsidR="00814E58" w:rsidRPr="00FF2E2E" w:rsidRDefault="00814E58" w:rsidP="00814E58">
      <w:pPr>
        <w:jc w:val="both"/>
        <w:rPr>
          <w:sz w:val="22"/>
          <w:szCs w:val="22"/>
          <w:lang w:val="en-US"/>
        </w:rPr>
      </w:pPr>
    </w:p>
    <w:p w14:paraId="3F788B21" w14:textId="77777777" w:rsidR="00814E58" w:rsidRPr="00FF2E2E" w:rsidRDefault="00814E58" w:rsidP="00814E58">
      <w:pPr>
        <w:jc w:val="both"/>
        <w:rPr>
          <w:b/>
          <w:sz w:val="22"/>
          <w:szCs w:val="22"/>
          <w:lang w:val="en-US"/>
        </w:rPr>
      </w:pPr>
      <w:r w:rsidRPr="00FF2E2E">
        <w:rPr>
          <w:b/>
          <w:sz w:val="22"/>
          <w:szCs w:val="22"/>
          <w:lang w:val="en-US"/>
        </w:rPr>
        <w:t xml:space="preserve">3.7.1. Measurements of excavations </w:t>
      </w:r>
    </w:p>
    <w:p w14:paraId="0E7E3B8C" w14:textId="77777777" w:rsidR="00814E58" w:rsidRPr="00FF2E2E" w:rsidRDefault="00814E58" w:rsidP="00814E58">
      <w:pPr>
        <w:jc w:val="both"/>
        <w:rPr>
          <w:sz w:val="22"/>
          <w:szCs w:val="22"/>
          <w:lang w:val="en-US"/>
        </w:rPr>
      </w:pPr>
      <w:r w:rsidRPr="00FF2E2E">
        <w:rPr>
          <w:sz w:val="22"/>
          <w:szCs w:val="22"/>
          <w:lang w:val="en-US"/>
        </w:rPr>
        <w:t xml:space="preserve">Excavations for foundations, pipeline, drainage, ditches, etc., are opened according to measurements that permit works verification without difficulties. The calculation of quantities in cubes shall be made in accordance to the planned measurements for the excavations. </w:t>
      </w:r>
    </w:p>
    <w:p w14:paraId="1BBF1313" w14:textId="77777777" w:rsidR="00814E58" w:rsidRPr="00FF2E2E" w:rsidRDefault="00814E58" w:rsidP="00814E58">
      <w:pPr>
        <w:jc w:val="both"/>
        <w:rPr>
          <w:sz w:val="22"/>
          <w:szCs w:val="22"/>
          <w:lang w:val="en-US"/>
        </w:rPr>
      </w:pPr>
    </w:p>
    <w:p w14:paraId="0C4B6FA3" w14:textId="77777777" w:rsidR="00814E58" w:rsidRPr="00FF2E2E" w:rsidRDefault="00814E58" w:rsidP="00814E58">
      <w:pPr>
        <w:jc w:val="both"/>
        <w:rPr>
          <w:b/>
          <w:sz w:val="22"/>
          <w:szCs w:val="22"/>
          <w:lang w:val="en-US"/>
        </w:rPr>
      </w:pPr>
      <w:r w:rsidRPr="00FF2E2E">
        <w:rPr>
          <w:b/>
          <w:sz w:val="22"/>
          <w:szCs w:val="22"/>
          <w:lang w:val="en-US"/>
        </w:rPr>
        <w:t xml:space="preserve">3.7.2. Partitions of excavations </w:t>
      </w:r>
    </w:p>
    <w:p w14:paraId="45066860" w14:textId="77777777" w:rsidR="00814E58" w:rsidRPr="00FF2E2E" w:rsidRDefault="00814E58" w:rsidP="00814E58">
      <w:pPr>
        <w:jc w:val="both"/>
        <w:rPr>
          <w:sz w:val="22"/>
          <w:szCs w:val="22"/>
          <w:lang w:val="en-US"/>
        </w:rPr>
      </w:pPr>
      <w:r w:rsidRPr="00FF2E2E">
        <w:rPr>
          <w:sz w:val="22"/>
          <w:szCs w:val="22"/>
          <w:lang w:val="en-US"/>
        </w:rPr>
        <w:t xml:space="preserve">Partitions of excavations will be vertical; however, if crumbling is feared during works, they will be sloped. </w:t>
      </w:r>
    </w:p>
    <w:p w14:paraId="21DF1281" w14:textId="77777777" w:rsidR="00814E58" w:rsidRPr="00FF2E2E" w:rsidRDefault="00814E58" w:rsidP="00814E58">
      <w:pPr>
        <w:jc w:val="both"/>
        <w:rPr>
          <w:sz w:val="22"/>
          <w:szCs w:val="22"/>
          <w:lang w:val="en-US"/>
        </w:rPr>
      </w:pPr>
    </w:p>
    <w:p w14:paraId="05D59A5C" w14:textId="77777777" w:rsidR="00814E58" w:rsidRPr="00FF2E2E" w:rsidRDefault="00814E58" w:rsidP="00814E58">
      <w:pPr>
        <w:jc w:val="both"/>
        <w:rPr>
          <w:b/>
          <w:sz w:val="22"/>
          <w:szCs w:val="22"/>
          <w:lang w:val="en-US"/>
        </w:rPr>
      </w:pPr>
      <w:r w:rsidRPr="00FF2E2E">
        <w:rPr>
          <w:b/>
          <w:sz w:val="22"/>
          <w:szCs w:val="22"/>
          <w:lang w:val="en-US"/>
        </w:rPr>
        <w:t xml:space="preserve">3.7.3. Depth of excavations </w:t>
      </w:r>
    </w:p>
    <w:p w14:paraId="6E8F7770" w14:textId="77777777" w:rsidR="00814E58" w:rsidRPr="00FF2E2E" w:rsidRDefault="00814E58" w:rsidP="00814E58">
      <w:pPr>
        <w:jc w:val="both"/>
        <w:rPr>
          <w:sz w:val="22"/>
          <w:szCs w:val="22"/>
          <w:lang w:val="en-US"/>
        </w:rPr>
      </w:pPr>
      <w:r w:rsidRPr="00FF2E2E">
        <w:rPr>
          <w:sz w:val="22"/>
          <w:szCs w:val="22"/>
          <w:lang w:val="en-US"/>
        </w:rPr>
        <w:t xml:space="preserve">The depths of excavations are leveled according to the plan or the horizontal successive plans, in the steps form and consistently to plan. </w:t>
      </w:r>
    </w:p>
    <w:p w14:paraId="10E5F07D" w14:textId="77777777" w:rsidR="00814E58" w:rsidRPr="00FF2E2E" w:rsidRDefault="00814E58" w:rsidP="00814E58">
      <w:pPr>
        <w:jc w:val="both"/>
        <w:rPr>
          <w:sz w:val="22"/>
          <w:szCs w:val="22"/>
          <w:lang w:val="en-US"/>
        </w:rPr>
      </w:pPr>
    </w:p>
    <w:p w14:paraId="604794FE" w14:textId="77777777" w:rsidR="00814E58" w:rsidRPr="00FF2E2E" w:rsidRDefault="00814E58" w:rsidP="00814E58">
      <w:pPr>
        <w:jc w:val="both"/>
        <w:rPr>
          <w:b/>
          <w:sz w:val="22"/>
          <w:szCs w:val="22"/>
          <w:lang w:val="en-US"/>
        </w:rPr>
      </w:pPr>
      <w:r w:rsidRPr="00FF2E2E">
        <w:rPr>
          <w:b/>
          <w:sz w:val="22"/>
          <w:szCs w:val="22"/>
          <w:lang w:val="en-US"/>
        </w:rPr>
        <w:t xml:space="preserve">3.7.4. Access to excavations </w:t>
      </w:r>
    </w:p>
    <w:p w14:paraId="352BCD35" w14:textId="77777777" w:rsidR="00814E58" w:rsidRPr="00FF2E2E" w:rsidRDefault="00814E58" w:rsidP="00814E58">
      <w:pPr>
        <w:jc w:val="both"/>
        <w:rPr>
          <w:sz w:val="22"/>
          <w:szCs w:val="22"/>
          <w:lang w:val="en-US"/>
        </w:rPr>
      </w:pPr>
    </w:p>
    <w:p w14:paraId="6C6C4A89" w14:textId="77777777" w:rsidR="00814E58" w:rsidRPr="00FF2E2E" w:rsidRDefault="00814E58" w:rsidP="00814E58">
      <w:pPr>
        <w:jc w:val="both"/>
        <w:rPr>
          <w:sz w:val="22"/>
          <w:szCs w:val="22"/>
          <w:lang w:val="en-US"/>
        </w:rPr>
      </w:pPr>
      <w:r w:rsidRPr="00FF2E2E">
        <w:rPr>
          <w:sz w:val="22"/>
          <w:szCs w:val="22"/>
          <w:lang w:val="en-US"/>
        </w:rPr>
        <w:t xml:space="preserve">The appropriate accesses to the bottom of the excavation are established and maintained in good state, and should conform to security norms. </w:t>
      </w:r>
    </w:p>
    <w:p w14:paraId="11745346" w14:textId="77777777" w:rsidR="00814E58" w:rsidRPr="00FF2E2E" w:rsidRDefault="00814E58" w:rsidP="00814E58">
      <w:pPr>
        <w:jc w:val="both"/>
        <w:rPr>
          <w:sz w:val="22"/>
          <w:szCs w:val="22"/>
          <w:lang w:val="en-US"/>
        </w:rPr>
      </w:pPr>
    </w:p>
    <w:p w14:paraId="36AB4E51" w14:textId="77777777" w:rsidR="00814E58" w:rsidRPr="00FF2E2E" w:rsidRDefault="00814E58" w:rsidP="00814E58">
      <w:pPr>
        <w:jc w:val="both"/>
        <w:rPr>
          <w:b/>
          <w:sz w:val="22"/>
          <w:szCs w:val="22"/>
          <w:lang w:val="en-US"/>
        </w:rPr>
      </w:pPr>
      <w:r w:rsidRPr="00FF2E2E">
        <w:rPr>
          <w:b/>
          <w:sz w:val="22"/>
          <w:szCs w:val="22"/>
          <w:lang w:val="en-US"/>
        </w:rPr>
        <w:t xml:space="preserve">3.7.5. Control measures  </w:t>
      </w:r>
    </w:p>
    <w:p w14:paraId="64E84181" w14:textId="77777777" w:rsidR="00814E58" w:rsidRPr="00FF2E2E" w:rsidRDefault="00814E58" w:rsidP="00814E58">
      <w:pPr>
        <w:jc w:val="both"/>
        <w:rPr>
          <w:sz w:val="22"/>
          <w:szCs w:val="22"/>
          <w:lang w:val="en-US"/>
        </w:rPr>
      </w:pPr>
      <w:r w:rsidRPr="00FF2E2E">
        <w:rPr>
          <w:sz w:val="22"/>
          <w:szCs w:val="22"/>
          <w:lang w:val="en-US"/>
        </w:rPr>
        <w:t xml:space="preserve">The work is consistently traced from the plan by the contractor. With the completion of terracing works the engineer proceeds to the control of levels and the tracings for the excavations. However, these controls do not remove any responsibility of alignment, levels or corners from the contractor. </w:t>
      </w:r>
    </w:p>
    <w:p w14:paraId="3D25E807" w14:textId="77777777" w:rsidR="00814E58" w:rsidRPr="00FF2E2E" w:rsidRDefault="00814E58" w:rsidP="00814E58">
      <w:pPr>
        <w:jc w:val="both"/>
        <w:rPr>
          <w:sz w:val="22"/>
          <w:szCs w:val="22"/>
          <w:lang w:val="en-US"/>
        </w:rPr>
      </w:pPr>
    </w:p>
    <w:p w14:paraId="714A2DEC" w14:textId="77777777" w:rsidR="0049236B" w:rsidRPr="00FF2E2E" w:rsidRDefault="0049236B" w:rsidP="00814E58">
      <w:pPr>
        <w:jc w:val="both"/>
        <w:rPr>
          <w:sz w:val="22"/>
          <w:szCs w:val="22"/>
          <w:lang w:val="en-US"/>
        </w:rPr>
      </w:pPr>
    </w:p>
    <w:p w14:paraId="1329BBE0" w14:textId="77777777" w:rsidR="00814E58" w:rsidRPr="00FF2E2E" w:rsidRDefault="00814E58" w:rsidP="00814E58">
      <w:pPr>
        <w:jc w:val="both"/>
        <w:rPr>
          <w:sz w:val="22"/>
          <w:szCs w:val="22"/>
          <w:lang w:val="en-US"/>
        </w:rPr>
      </w:pPr>
    </w:p>
    <w:p w14:paraId="431942D6" w14:textId="77777777" w:rsidR="00814E58" w:rsidRPr="00FF2E2E" w:rsidRDefault="00814E58" w:rsidP="00814E58">
      <w:pPr>
        <w:jc w:val="both"/>
        <w:outlineLvl w:val="2"/>
        <w:rPr>
          <w:b/>
          <w:sz w:val="22"/>
          <w:szCs w:val="22"/>
          <w:lang w:val="en-US"/>
        </w:rPr>
      </w:pPr>
      <w:bookmarkStart w:id="33" w:name="_Toc204413510"/>
      <w:bookmarkStart w:id="34" w:name="_Toc72317720"/>
      <w:r w:rsidRPr="00FF2E2E">
        <w:rPr>
          <w:b/>
          <w:sz w:val="22"/>
          <w:szCs w:val="22"/>
          <w:lang w:val="en-US"/>
        </w:rPr>
        <w:t>3.8. Surface Concrete</w:t>
      </w:r>
      <w:bookmarkEnd w:id="33"/>
      <w:bookmarkEnd w:id="34"/>
      <w:r w:rsidRPr="00FF2E2E">
        <w:rPr>
          <w:b/>
          <w:sz w:val="22"/>
          <w:szCs w:val="22"/>
          <w:lang w:val="en-US"/>
        </w:rPr>
        <w:t xml:space="preserve">  </w:t>
      </w:r>
    </w:p>
    <w:p w14:paraId="3B25EA01" w14:textId="77777777" w:rsidR="00814E58" w:rsidRPr="00FF2E2E" w:rsidRDefault="00814E58" w:rsidP="00814E58">
      <w:pPr>
        <w:jc w:val="both"/>
        <w:rPr>
          <w:sz w:val="22"/>
          <w:szCs w:val="22"/>
          <w:lang w:val="en-US"/>
        </w:rPr>
      </w:pPr>
    </w:p>
    <w:p w14:paraId="388EEF2C" w14:textId="77777777" w:rsidR="00814E58" w:rsidRPr="00FF2E2E" w:rsidRDefault="00814E58" w:rsidP="00814E58">
      <w:pPr>
        <w:jc w:val="both"/>
        <w:rPr>
          <w:sz w:val="22"/>
          <w:szCs w:val="22"/>
          <w:lang w:val="en-US"/>
        </w:rPr>
      </w:pPr>
      <w:r w:rsidRPr="00FF2E2E">
        <w:rPr>
          <w:sz w:val="22"/>
          <w:szCs w:val="22"/>
          <w:lang w:val="en-US"/>
        </w:rPr>
        <w:t xml:space="preserve">The surface concrete is constituted by the concrete B 200. It will be poured into the excavations, consistently to plan. It should have a thickness of 5cm and its width equal to the size of the excavations. </w:t>
      </w:r>
    </w:p>
    <w:p w14:paraId="5E7A3769" w14:textId="77777777" w:rsidR="00814E58" w:rsidRPr="00FF2E2E" w:rsidRDefault="00814E58" w:rsidP="00814E58">
      <w:pPr>
        <w:jc w:val="both"/>
        <w:rPr>
          <w:sz w:val="22"/>
          <w:szCs w:val="22"/>
          <w:lang w:val="en-US"/>
        </w:rPr>
      </w:pPr>
    </w:p>
    <w:p w14:paraId="11AC9B7A" w14:textId="77777777" w:rsidR="00814E58" w:rsidRPr="00FF2E2E" w:rsidRDefault="00814E58" w:rsidP="00814E58">
      <w:pPr>
        <w:jc w:val="both"/>
        <w:outlineLvl w:val="2"/>
        <w:rPr>
          <w:b/>
          <w:sz w:val="22"/>
          <w:szCs w:val="22"/>
          <w:lang w:val="en-US"/>
        </w:rPr>
      </w:pPr>
      <w:bookmarkStart w:id="35" w:name="_Toc204413511"/>
      <w:bookmarkStart w:id="36" w:name="_Toc72317721"/>
      <w:r w:rsidRPr="00FF2E2E">
        <w:rPr>
          <w:b/>
          <w:sz w:val="22"/>
          <w:szCs w:val="22"/>
          <w:lang w:val="en-US"/>
        </w:rPr>
        <w:t>3.9. Stone masonry</w:t>
      </w:r>
      <w:bookmarkEnd w:id="35"/>
      <w:bookmarkEnd w:id="36"/>
      <w:r w:rsidRPr="00FF2E2E">
        <w:rPr>
          <w:b/>
          <w:sz w:val="22"/>
          <w:szCs w:val="22"/>
          <w:lang w:val="en-US"/>
        </w:rPr>
        <w:t xml:space="preserve"> </w:t>
      </w:r>
    </w:p>
    <w:p w14:paraId="25D5531D" w14:textId="77777777" w:rsidR="00814E58" w:rsidRPr="00FF2E2E" w:rsidRDefault="00814E58" w:rsidP="00814E58">
      <w:pPr>
        <w:jc w:val="both"/>
        <w:rPr>
          <w:sz w:val="22"/>
          <w:szCs w:val="22"/>
          <w:lang w:val="en-US"/>
        </w:rPr>
      </w:pPr>
    </w:p>
    <w:p w14:paraId="03E2576E" w14:textId="77777777" w:rsidR="00814E58" w:rsidRPr="00FF2E2E" w:rsidRDefault="00814E58" w:rsidP="00814E58">
      <w:pPr>
        <w:jc w:val="both"/>
        <w:rPr>
          <w:b/>
          <w:sz w:val="22"/>
          <w:szCs w:val="22"/>
          <w:lang w:val="en-US"/>
        </w:rPr>
      </w:pPr>
      <w:r w:rsidRPr="00FF2E2E">
        <w:rPr>
          <w:b/>
          <w:sz w:val="22"/>
          <w:szCs w:val="22"/>
          <w:lang w:val="en-US"/>
        </w:rPr>
        <w:t>3.9.1. Destination of masonry</w:t>
      </w:r>
    </w:p>
    <w:p w14:paraId="1D40CCE9" w14:textId="77777777" w:rsidR="00814E58" w:rsidRPr="00FF2E2E" w:rsidRDefault="00814E58" w:rsidP="00814E58">
      <w:pPr>
        <w:jc w:val="both"/>
        <w:rPr>
          <w:sz w:val="22"/>
          <w:szCs w:val="22"/>
          <w:lang w:val="en-US"/>
        </w:rPr>
      </w:pPr>
      <w:r w:rsidRPr="00FF2E2E">
        <w:rPr>
          <w:sz w:val="22"/>
          <w:szCs w:val="22"/>
          <w:lang w:val="en-US"/>
        </w:rPr>
        <w:t xml:space="preserve">Foundations shall be made of stone Masonries. This uses mortar of M 300. Different levels of the plan shall indicate where they should be used. </w:t>
      </w:r>
    </w:p>
    <w:p w14:paraId="5A01D817" w14:textId="77777777" w:rsidR="00814E58" w:rsidRPr="00FF2E2E" w:rsidRDefault="00814E58" w:rsidP="00814E58">
      <w:pPr>
        <w:jc w:val="both"/>
        <w:rPr>
          <w:sz w:val="22"/>
          <w:szCs w:val="22"/>
          <w:lang w:val="en-US"/>
        </w:rPr>
      </w:pPr>
    </w:p>
    <w:p w14:paraId="13CBD535" w14:textId="77777777" w:rsidR="00814E58" w:rsidRPr="00FF2E2E" w:rsidRDefault="00814E58" w:rsidP="00814E58">
      <w:pPr>
        <w:jc w:val="both"/>
        <w:outlineLvl w:val="2"/>
        <w:rPr>
          <w:b/>
          <w:sz w:val="22"/>
          <w:szCs w:val="22"/>
          <w:lang w:val="en-US"/>
        </w:rPr>
      </w:pPr>
      <w:bookmarkStart w:id="37" w:name="_Toc204413512"/>
      <w:bookmarkStart w:id="38" w:name="_Toc72317722"/>
      <w:r w:rsidRPr="00FF2E2E">
        <w:rPr>
          <w:b/>
          <w:sz w:val="22"/>
          <w:szCs w:val="22"/>
          <w:lang w:val="en-US"/>
        </w:rPr>
        <w:t>3.10. Cement mortar tread on the foundation</w:t>
      </w:r>
      <w:bookmarkEnd w:id="37"/>
      <w:bookmarkEnd w:id="38"/>
      <w:r w:rsidRPr="00FF2E2E">
        <w:rPr>
          <w:b/>
          <w:sz w:val="22"/>
          <w:szCs w:val="22"/>
          <w:lang w:val="en-US"/>
        </w:rPr>
        <w:t xml:space="preserve"> </w:t>
      </w:r>
    </w:p>
    <w:p w14:paraId="0DBF067B" w14:textId="77777777" w:rsidR="00814E58" w:rsidRPr="00FF2E2E" w:rsidRDefault="00814E58" w:rsidP="00814E58">
      <w:pPr>
        <w:jc w:val="both"/>
        <w:rPr>
          <w:b/>
          <w:sz w:val="22"/>
          <w:szCs w:val="22"/>
          <w:lang w:val="en-US"/>
        </w:rPr>
      </w:pPr>
    </w:p>
    <w:p w14:paraId="7468674F" w14:textId="77777777" w:rsidR="00814E58" w:rsidRPr="00FF2E2E" w:rsidRDefault="00814E58" w:rsidP="00814E58">
      <w:pPr>
        <w:jc w:val="both"/>
        <w:rPr>
          <w:sz w:val="22"/>
          <w:szCs w:val="22"/>
          <w:lang w:val="en-US"/>
        </w:rPr>
      </w:pPr>
      <w:r w:rsidRPr="00FF2E2E">
        <w:rPr>
          <w:sz w:val="22"/>
          <w:szCs w:val="22"/>
          <w:lang w:val="en-US"/>
        </w:rPr>
        <w:lastRenderedPageBreak/>
        <w:t xml:space="preserve">The stone foundation should be followed on its top by a tread of concrete covering its entire periphery. This layer serves as anti-termites; it should have a thickness of </w:t>
      </w:r>
      <w:smartTag w:uri="urn:schemas-microsoft-com:office:smarttags" w:element="metricconverter">
        <w:smartTagPr>
          <w:attr w:name="ProductID" w:val="5 cm"/>
        </w:smartTagPr>
        <w:r w:rsidRPr="00FF2E2E">
          <w:rPr>
            <w:sz w:val="22"/>
            <w:szCs w:val="22"/>
            <w:lang w:val="en-US"/>
          </w:rPr>
          <w:t>5 cm</w:t>
        </w:r>
      </w:smartTag>
      <w:r w:rsidRPr="00FF2E2E">
        <w:rPr>
          <w:sz w:val="22"/>
          <w:szCs w:val="22"/>
          <w:lang w:val="en-US"/>
        </w:rPr>
        <w:t xml:space="preserve"> and a width equal h to the thickness of the wall (</w:t>
      </w:r>
      <w:smartTag w:uri="urn:schemas-microsoft-com:office:smarttags" w:element="metricconverter">
        <w:smartTagPr>
          <w:attr w:name="ProductID" w:val="40 cm"/>
        </w:smartTagPr>
        <w:r w:rsidRPr="00FF2E2E">
          <w:rPr>
            <w:sz w:val="22"/>
            <w:szCs w:val="22"/>
            <w:lang w:val="en-US"/>
          </w:rPr>
          <w:t>40 cm</w:t>
        </w:r>
      </w:smartTag>
      <w:r w:rsidRPr="00FF2E2E">
        <w:rPr>
          <w:sz w:val="22"/>
          <w:szCs w:val="22"/>
          <w:lang w:val="en-US"/>
        </w:rPr>
        <w:t xml:space="preserve">.). Its composition is the concrete of sand B 250. </w:t>
      </w:r>
    </w:p>
    <w:p w14:paraId="64503E9A" w14:textId="77777777" w:rsidR="00814E58" w:rsidRPr="00FF2E2E" w:rsidRDefault="00814E58" w:rsidP="00814E58">
      <w:pPr>
        <w:jc w:val="both"/>
        <w:rPr>
          <w:sz w:val="22"/>
          <w:szCs w:val="22"/>
          <w:lang w:val="en-US"/>
        </w:rPr>
      </w:pPr>
    </w:p>
    <w:p w14:paraId="757E925A" w14:textId="77777777" w:rsidR="00814E58" w:rsidRPr="00FF2E2E" w:rsidRDefault="00814E58" w:rsidP="00814E58">
      <w:pPr>
        <w:jc w:val="both"/>
        <w:outlineLvl w:val="2"/>
        <w:rPr>
          <w:b/>
          <w:sz w:val="22"/>
          <w:szCs w:val="22"/>
          <w:lang w:val="en-US"/>
        </w:rPr>
      </w:pPr>
      <w:bookmarkStart w:id="39" w:name="_Toc204413513"/>
      <w:bookmarkStart w:id="40" w:name="_Toc72317723"/>
      <w:r w:rsidRPr="00FF2E2E">
        <w:rPr>
          <w:b/>
          <w:sz w:val="22"/>
          <w:szCs w:val="22"/>
          <w:lang w:val="en-US"/>
        </w:rPr>
        <w:t>3.11. Protection against the ascending humidity:</w:t>
      </w:r>
      <w:bookmarkEnd w:id="39"/>
      <w:bookmarkEnd w:id="40"/>
    </w:p>
    <w:p w14:paraId="13C182EE" w14:textId="77777777" w:rsidR="00814E58" w:rsidRPr="00FF2E2E" w:rsidRDefault="00814E58" w:rsidP="00814E58">
      <w:pPr>
        <w:jc w:val="both"/>
        <w:rPr>
          <w:b/>
          <w:sz w:val="22"/>
          <w:szCs w:val="22"/>
          <w:lang w:val="en-US"/>
        </w:rPr>
      </w:pPr>
    </w:p>
    <w:p w14:paraId="01C89E3C" w14:textId="77777777" w:rsidR="00814E58" w:rsidRPr="00FF2E2E" w:rsidRDefault="00814E58" w:rsidP="00814E58">
      <w:pPr>
        <w:jc w:val="both"/>
        <w:rPr>
          <w:sz w:val="22"/>
          <w:szCs w:val="22"/>
          <w:lang w:val="en-US"/>
        </w:rPr>
      </w:pPr>
      <w:r w:rsidRPr="00FF2E2E">
        <w:rPr>
          <w:sz w:val="22"/>
          <w:szCs w:val="22"/>
          <w:lang w:val="en-US"/>
        </w:rPr>
        <w:t xml:space="preserve">An asphalt layer to prevent the rise of the humidity in the masonry is utilized; it covers the surface between the base of the stone masonry and the burnt bricks masonry. </w:t>
      </w:r>
    </w:p>
    <w:p w14:paraId="086B1900" w14:textId="77777777" w:rsidR="00814E58" w:rsidRPr="00FF2E2E" w:rsidRDefault="00814E58" w:rsidP="00814E58">
      <w:pPr>
        <w:jc w:val="both"/>
        <w:rPr>
          <w:b/>
          <w:sz w:val="22"/>
          <w:szCs w:val="22"/>
          <w:lang w:val="en-US"/>
        </w:rPr>
      </w:pPr>
    </w:p>
    <w:p w14:paraId="0FAAC722" w14:textId="77777777" w:rsidR="00814E58" w:rsidRPr="00FF2E2E" w:rsidRDefault="00814E58" w:rsidP="00814E58">
      <w:pPr>
        <w:jc w:val="both"/>
        <w:outlineLvl w:val="2"/>
        <w:rPr>
          <w:b/>
          <w:sz w:val="22"/>
          <w:szCs w:val="22"/>
          <w:lang w:val="en-US"/>
        </w:rPr>
      </w:pPr>
      <w:bookmarkStart w:id="41" w:name="_Toc204413515"/>
      <w:bookmarkStart w:id="42" w:name="_Toc72317724"/>
      <w:r w:rsidRPr="00FF2E2E">
        <w:rPr>
          <w:b/>
          <w:sz w:val="22"/>
          <w:szCs w:val="22"/>
          <w:lang w:val="en-US"/>
        </w:rPr>
        <w:t>3.13. Ventilation</w:t>
      </w:r>
      <w:bookmarkEnd w:id="41"/>
      <w:bookmarkEnd w:id="42"/>
      <w:r w:rsidRPr="00FF2E2E">
        <w:rPr>
          <w:b/>
          <w:sz w:val="22"/>
          <w:szCs w:val="22"/>
          <w:lang w:val="en-US"/>
        </w:rPr>
        <w:t xml:space="preserve"> </w:t>
      </w:r>
    </w:p>
    <w:p w14:paraId="25A61B51" w14:textId="77777777" w:rsidR="00814E58" w:rsidRPr="00FF2E2E" w:rsidRDefault="00814E58" w:rsidP="00814E58">
      <w:pPr>
        <w:jc w:val="both"/>
        <w:rPr>
          <w:sz w:val="22"/>
          <w:szCs w:val="22"/>
          <w:lang w:val="en-US"/>
        </w:rPr>
      </w:pPr>
    </w:p>
    <w:p w14:paraId="7072B0F3" w14:textId="77777777" w:rsidR="00814E58" w:rsidRPr="00FF2E2E" w:rsidRDefault="00814E58" w:rsidP="00814E58">
      <w:pPr>
        <w:jc w:val="both"/>
        <w:rPr>
          <w:sz w:val="22"/>
          <w:szCs w:val="22"/>
          <w:lang w:val="en-US"/>
        </w:rPr>
      </w:pPr>
      <w:r w:rsidRPr="00FF2E2E">
        <w:rPr>
          <w:sz w:val="22"/>
          <w:szCs w:val="22"/>
          <w:lang w:val="en-US"/>
        </w:rPr>
        <w:t xml:space="preserve">Ventilation will be achieved by using confined ventilators preferably made of burnt soils or other available materials having the engineer’s approval before utilization. </w:t>
      </w:r>
    </w:p>
    <w:p w14:paraId="7AFB5D83" w14:textId="77777777" w:rsidR="00814E58" w:rsidRPr="00FF2E2E" w:rsidRDefault="00814E58" w:rsidP="00814E58">
      <w:pPr>
        <w:jc w:val="both"/>
        <w:rPr>
          <w:sz w:val="22"/>
          <w:szCs w:val="22"/>
          <w:lang w:val="en-US"/>
        </w:rPr>
      </w:pPr>
    </w:p>
    <w:p w14:paraId="183F5D28" w14:textId="77777777" w:rsidR="00814E58" w:rsidRPr="00FF2E2E" w:rsidRDefault="00814E58" w:rsidP="00814E58">
      <w:pPr>
        <w:jc w:val="both"/>
        <w:outlineLvl w:val="2"/>
        <w:rPr>
          <w:b/>
          <w:sz w:val="22"/>
          <w:szCs w:val="22"/>
          <w:lang w:val="en-US"/>
        </w:rPr>
      </w:pPr>
      <w:bookmarkStart w:id="43" w:name="_Toc204413516"/>
      <w:bookmarkStart w:id="44" w:name="_Toc72317725"/>
      <w:r w:rsidRPr="00FF2E2E">
        <w:rPr>
          <w:b/>
          <w:sz w:val="22"/>
          <w:szCs w:val="22"/>
          <w:lang w:val="en-US"/>
        </w:rPr>
        <w:t>3.14. Reinforced concrete lining.</w:t>
      </w:r>
      <w:bookmarkEnd w:id="43"/>
      <w:bookmarkEnd w:id="44"/>
      <w:r w:rsidRPr="00FF2E2E">
        <w:rPr>
          <w:b/>
          <w:sz w:val="22"/>
          <w:szCs w:val="22"/>
          <w:lang w:val="en-US"/>
        </w:rPr>
        <w:t xml:space="preserve"> </w:t>
      </w:r>
    </w:p>
    <w:p w14:paraId="51E59708" w14:textId="77777777" w:rsidR="00814E58" w:rsidRPr="00FF2E2E" w:rsidRDefault="00814E58" w:rsidP="00814E58">
      <w:pPr>
        <w:jc w:val="both"/>
        <w:outlineLvl w:val="2"/>
        <w:rPr>
          <w:sz w:val="22"/>
          <w:szCs w:val="22"/>
          <w:lang w:val="en-US"/>
        </w:rPr>
      </w:pPr>
    </w:p>
    <w:p w14:paraId="6FDFDD07" w14:textId="77777777" w:rsidR="00814E58" w:rsidRPr="00FF2E2E" w:rsidRDefault="00814E58" w:rsidP="00814E58">
      <w:pPr>
        <w:jc w:val="both"/>
        <w:rPr>
          <w:sz w:val="22"/>
          <w:szCs w:val="22"/>
          <w:lang w:val="en-US"/>
        </w:rPr>
      </w:pPr>
      <w:r w:rsidRPr="00FF2E2E">
        <w:rPr>
          <w:sz w:val="22"/>
          <w:szCs w:val="22"/>
          <w:lang w:val="en-US"/>
        </w:rPr>
        <w:t xml:space="preserve">The reinforced concrete utilized is the B 350 type. The frames will be made up of at least 4 steel bars of Ø 12 mm in the longitudinal sense and Ø </w:t>
      </w:r>
      <w:smartTag w:uri="urn:schemas-microsoft-com:office:smarttags" w:element="metricconverter">
        <w:smartTagPr>
          <w:attr w:name="ProductID" w:val="6 mm"/>
        </w:smartTagPr>
        <w:r w:rsidRPr="00FF2E2E">
          <w:rPr>
            <w:sz w:val="22"/>
            <w:szCs w:val="22"/>
            <w:lang w:val="en-US"/>
          </w:rPr>
          <w:t>6 mm</w:t>
        </w:r>
      </w:smartTag>
      <w:r w:rsidRPr="00FF2E2E">
        <w:rPr>
          <w:sz w:val="22"/>
          <w:szCs w:val="22"/>
          <w:lang w:val="en-US"/>
        </w:rPr>
        <w:t xml:space="preserve"> for the horizontal all </w:t>
      </w:r>
      <w:smartTag w:uri="urn:schemas-microsoft-com:office:smarttags" w:element="metricconverter">
        <w:smartTagPr>
          <w:attr w:name="ProductID" w:val="15 cm"/>
        </w:smartTagPr>
        <w:r w:rsidRPr="00FF2E2E">
          <w:rPr>
            <w:sz w:val="22"/>
            <w:szCs w:val="22"/>
            <w:lang w:val="en-US"/>
          </w:rPr>
          <w:t>15 cm</w:t>
        </w:r>
      </w:smartTag>
      <w:r w:rsidRPr="00FF2E2E">
        <w:rPr>
          <w:sz w:val="22"/>
          <w:szCs w:val="22"/>
          <w:lang w:val="en-US"/>
        </w:rPr>
        <w:t xml:space="preserve">. However plans will be describe the frames in details. </w:t>
      </w:r>
    </w:p>
    <w:p w14:paraId="7A2F4E8D" w14:textId="77777777" w:rsidR="00814E58" w:rsidRPr="00FF2E2E" w:rsidRDefault="00814E58" w:rsidP="00814E58">
      <w:pPr>
        <w:jc w:val="both"/>
        <w:rPr>
          <w:sz w:val="22"/>
          <w:szCs w:val="22"/>
          <w:lang w:val="en-US"/>
        </w:rPr>
      </w:pPr>
    </w:p>
    <w:p w14:paraId="03E55E8E" w14:textId="77777777" w:rsidR="00814E58" w:rsidRPr="00FF2E2E" w:rsidRDefault="00814E58" w:rsidP="00814E58">
      <w:pPr>
        <w:jc w:val="both"/>
        <w:outlineLvl w:val="2"/>
        <w:rPr>
          <w:b/>
          <w:sz w:val="22"/>
          <w:szCs w:val="22"/>
          <w:lang w:val="en-US"/>
        </w:rPr>
      </w:pPr>
      <w:bookmarkStart w:id="45" w:name="_Toc204413517"/>
      <w:bookmarkStart w:id="46" w:name="_Toc72317726"/>
      <w:r w:rsidRPr="00FF2E2E">
        <w:rPr>
          <w:b/>
          <w:sz w:val="22"/>
          <w:szCs w:val="22"/>
          <w:lang w:val="en-US"/>
        </w:rPr>
        <w:t>3.15. Frameworks</w:t>
      </w:r>
      <w:bookmarkEnd w:id="45"/>
      <w:bookmarkEnd w:id="46"/>
      <w:r w:rsidRPr="00FF2E2E">
        <w:rPr>
          <w:b/>
          <w:sz w:val="22"/>
          <w:szCs w:val="22"/>
          <w:lang w:val="en-US"/>
        </w:rPr>
        <w:t xml:space="preserve"> </w:t>
      </w:r>
    </w:p>
    <w:p w14:paraId="11690D49" w14:textId="77777777" w:rsidR="00814E58" w:rsidRPr="00FF2E2E" w:rsidRDefault="00814E58" w:rsidP="00814E58">
      <w:pPr>
        <w:jc w:val="both"/>
        <w:rPr>
          <w:sz w:val="22"/>
          <w:szCs w:val="22"/>
          <w:lang w:val="en-US"/>
        </w:rPr>
      </w:pPr>
    </w:p>
    <w:p w14:paraId="062F56A1" w14:textId="77777777" w:rsidR="00814E58" w:rsidRPr="00FF2E2E" w:rsidRDefault="00814E58" w:rsidP="00814E58">
      <w:pPr>
        <w:jc w:val="both"/>
        <w:rPr>
          <w:b/>
          <w:sz w:val="22"/>
          <w:szCs w:val="22"/>
          <w:lang w:val="en-US"/>
        </w:rPr>
      </w:pPr>
      <w:r w:rsidRPr="00FF2E2E">
        <w:rPr>
          <w:b/>
          <w:sz w:val="22"/>
          <w:szCs w:val="22"/>
          <w:lang w:val="en-US"/>
        </w:rPr>
        <w:t xml:space="preserve">3.15.1. Timber frameworks. </w:t>
      </w:r>
    </w:p>
    <w:p w14:paraId="611B1F4D" w14:textId="77777777" w:rsidR="00814E58" w:rsidRPr="00FF2E2E" w:rsidRDefault="00814E58" w:rsidP="00814E58">
      <w:pPr>
        <w:jc w:val="both"/>
        <w:rPr>
          <w:sz w:val="22"/>
          <w:szCs w:val="22"/>
          <w:lang w:val="en-US"/>
        </w:rPr>
      </w:pPr>
      <w:r w:rsidRPr="00FF2E2E">
        <w:rPr>
          <w:sz w:val="22"/>
          <w:szCs w:val="22"/>
          <w:lang w:val="en-US"/>
        </w:rPr>
        <w:t xml:space="preserve">The timber frameworks shall be made in accordance to plans. All the timber to be utilized for these frames should be of eucalyptus or any other with the same mechanical characteristics. Frameworks will have the exact measurements indicated on plans; they should be assembled in a regular and a proper manner. They will immediately be raised tom the top as soon as their assembling is completed and protected against attacks by termites. The contractor shall ensure that they are well positioned. They must be strongly attached to the other elevated structures and the lintel, they are held to the wall by an intermediate timber of 20 cm x </w:t>
      </w:r>
      <w:smartTag w:uri="urn:schemas-microsoft-com:office:smarttags" w:element="metricconverter">
        <w:smartTagPr>
          <w:attr w:name="ProductID" w:val="20 cm"/>
        </w:smartTagPr>
        <w:r w:rsidRPr="00FF2E2E">
          <w:rPr>
            <w:sz w:val="22"/>
            <w:szCs w:val="22"/>
            <w:lang w:val="en-US"/>
          </w:rPr>
          <w:t>20 cm</w:t>
        </w:r>
      </w:smartTag>
      <w:r w:rsidRPr="00FF2E2E">
        <w:rPr>
          <w:sz w:val="22"/>
          <w:szCs w:val="22"/>
          <w:lang w:val="en-US"/>
        </w:rPr>
        <w:t xml:space="preserve">.  All structures (Frameworks, rampant, rafters etc ) must be tightened together to avoid their being flown up by wind estimated at 110 kg/m² and to be able to support a weight equal to  </w:t>
      </w:r>
      <w:smartTag w:uri="urn:schemas-microsoft-com:office:smarttags" w:element="metricconverter">
        <w:smartTagPr>
          <w:attr w:name="ProductID" w:val="100 kg"/>
        </w:smartTagPr>
        <w:r w:rsidRPr="00FF2E2E">
          <w:rPr>
            <w:sz w:val="22"/>
            <w:szCs w:val="22"/>
            <w:lang w:val="en-US"/>
          </w:rPr>
          <w:t>100 kg</w:t>
        </w:r>
      </w:smartTag>
      <w:r w:rsidRPr="00FF2E2E">
        <w:rPr>
          <w:sz w:val="22"/>
          <w:szCs w:val="22"/>
          <w:lang w:val="en-US"/>
        </w:rPr>
        <w:t xml:space="preserve">, representing a worker's weight intervening on top of them . The different elements of the framework will have the following minimal measurements: </w:t>
      </w:r>
    </w:p>
    <w:p w14:paraId="688CAB61" w14:textId="77777777" w:rsidR="00814E58" w:rsidRPr="00FF2E2E" w:rsidRDefault="00056C17" w:rsidP="00814E58">
      <w:pPr>
        <w:numPr>
          <w:ilvl w:val="0"/>
          <w:numId w:val="32"/>
        </w:numPr>
        <w:jc w:val="both"/>
        <w:rPr>
          <w:sz w:val="22"/>
          <w:szCs w:val="22"/>
          <w:lang w:val="en-US"/>
        </w:rPr>
      </w:pPr>
      <w:r w:rsidRPr="00FF2E2E">
        <w:rPr>
          <w:sz w:val="22"/>
          <w:szCs w:val="22"/>
          <w:lang w:val="en-US"/>
        </w:rPr>
        <w:t>Major frames</w:t>
      </w:r>
      <w:r w:rsidR="00814E58" w:rsidRPr="00FF2E2E">
        <w:rPr>
          <w:sz w:val="22"/>
          <w:szCs w:val="22"/>
          <w:lang w:val="en-US"/>
        </w:rPr>
        <w:t xml:space="preserve"> and rampant: </w:t>
      </w:r>
      <w:smartTag w:uri="urn:schemas-microsoft-com:office:smarttags" w:element="metricconverter">
        <w:smartTagPr>
          <w:attr w:name="ProductID" w:val="10 cm"/>
        </w:smartTagPr>
        <w:r w:rsidRPr="00FF2E2E">
          <w:rPr>
            <w:sz w:val="22"/>
            <w:szCs w:val="22"/>
            <w:lang w:val="en-US"/>
          </w:rPr>
          <w:tab/>
        </w:r>
        <w:r w:rsidR="00814E58" w:rsidRPr="00FF2E2E">
          <w:rPr>
            <w:sz w:val="22"/>
            <w:szCs w:val="22"/>
            <w:lang w:val="en-US"/>
          </w:rPr>
          <w:t>10 cm</w:t>
        </w:r>
      </w:smartTag>
      <w:r w:rsidR="00814E58" w:rsidRPr="00FF2E2E">
        <w:rPr>
          <w:sz w:val="22"/>
          <w:szCs w:val="22"/>
          <w:lang w:val="en-US"/>
        </w:rPr>
        <w:t xml:space="preserve"> x </w:t>
      </w:r>
      <w:smartTag w:uri="urn:schemas-microsoft-com:office:smarttags" w:element="metricconverter">
        <w:smartTagPr>
          <w:attr w:name="ProductID" w:val="15 cm"/>
        </w:smartTagPr>
        <w:r w:rsidR="00814E58" w:rsidRPr="00FF2E2E">
          <w:rPr>
            <w:sz w:val="22"/>
            <w:szCs w:val="22"/>
            <w:lang w:val="en-US"/>
          </w:rPr>
          <w:t>15 cm</w:t>
        </w:r>
      </w:smartTag>
      <w:r w:rsidR="00814E58" w:rsidRPr="00FF2E2E">
        <w:rPr>
          <w:sz w:val="22"/>
          <w:szCs w:val="22"/>
          <w:lang w:val="en-US"/>
        </w:rPr>
        <w:t xml:space="preserve"> </w:t>
      </w:r>
    </w:p>
    <w:p w14:paraId="7797A358" w14:textId="77777777" w:rsidR="00814E58" w:rsidRPr="00FF2E2E" w:rsidRDefault="00814E58" w:rsidP="00814E58">
      <w:pPr>
        <w:numPr>
          <w:ilvl w:val="0"/>
          <w:numId w:val="17"/>
        </w:numPr>
        <w:jc w:val="both"/>
        <w:rPr>
          <w:sz w:val="22"/>
          <w:szCs w:val="22"/>
        </w:rPr>
      </w:pPr>
      <w:r w:rsidRPr="00FF2E2E">
        <w:rPr>
          <w:sz w:val="22"/>
          <w:szCs w:val="22"/>
        </w:rPr>
        <w:t xml:space="preserve">Pannes : </w:t>
      </w:r>
      <w:r w:rsidR="00056C17" w:rsidRPr="00FF2E2E">
        <w:rPr>
          <w:sz w:val="22"/>
          <w:szCs w:val="22"/>
        </w:rPr>
        <w:tab/>
      </w:r>
      <w:r w:rsidR="00056C17" w:rsidRPr="00FF2E2E">
        <w:rPr>
          <w:sz w:val="22"/>
          <w:szCs w:val="22"/>
        </w:rPr>
        <w:tab/>
      </w:r>
      <w:r w:rsidR="00056C17" w:rsidRPr="00FF2E2E">
        <w:rPr>
          <w:sz w:val="22"/>
          <w:szCs w:val="22"/>
        </w:rPr>
        <w:tab/>
      </w:r>
      <w:r w:rsidRPr="00FF2E2E">
        <w:rPr>
          <w:sz w:val="22"/>
          <w:szCs w:val="22"/>
        </w:rPr>
        <w:t xml:space="preserve">05 cm x </w:t>
      </w:r>
      <w:smartTag w:uri="urn:schemas-microsoft-com:office:smarttags" w:element="metricconverter">
        <w:smartTagPr>
          <w:attr w:name="ProductID" w:val="15 cm"/>
        </w:smartTagPr>
        <w:r w:rsidRPr="00FF2E2E">
          <w:rPr>
            <w:sz w:val="22"/>
            <w:szCs w:val="22"/>
          </w:rPr>
          <w:t>15 cm</w:t>
        </w:r>
      </w:smartTag>
      <w:r w:rsidRPr="00FF2E2E">
        <w:rPr>
          <w:sz w:val="22"/>
          <w:szCs w:val="22"/>
        </w:rPr>
        <w:t xml:space="preserve"> </w:t>
      </w:r>
    </w:p>
    <w:p w14:paraId="0F625185" w14:textId="77777777" w:rsidR="00814E58" w:rsidRPr="00FF2E2E" w:rsidRDefault="00056C17" w:rsidP="00814E58">
      <w:pPr>
        <w:numPr>
          <w:ilvl w:val="0"/>
          <w:numId w:val="17"/>
        </w:numPr>
        <w:jc w:val="both"/>
        <w:rPr>
          <w:sz w:val="22"/>
          <w:szCs w:val="22"/>
        </w:rPr>
      </w:pPr>
      <w:r w:rsidRPr="00FF2E2E">
        <w:rPr>
          <w:sz w:val="22"/>
          <w:szCs w:val="22"/>
          <w:lang w:val="en-US"/>
        </w:rPr>
        <w:t>Rafters:</w:t>
      </w:r>
      <w:r w:rsidR="00814E58" w:rsidRPr="00FF2E2E">
        <w:rPr>
          <w:sz w:val="22"/>
          <w:szCs w:val="22"/>
        </w:rPr>
        <w:t xml:space="preserve"> </w:t>
      </w:r>
      <w:r w:rsidRPr="00FF2E2E">
        <w:rPr>
          <w:sz w:val="22"/>
          <w:szCs w:val="22"/>
        </w:rPr>
        <w:tab/>
      </w:r>
      <w:r w:rsidRPr="00FF2E2E">
        <w:rPr>
          <w:sz w:val="22"/>
          <w:szCs w:val="22"/>
        </w:rPr>
        <w:tab/>
      </w:r>
      <w:r w:rsidRPr="00FF2E2E">
        <w:rPr>
          <w:sz w:val="22"/>
          <w:szCs w:val="22"/>
        </w:rPr>
        <w:tab/>
      </w:r>
      <w:r w:rsidR="00814E58" w:rsidRPr="00FF2E2E">
        <w:rPr>
          <w:sz w:val="22"/>
          <w:szCs w:val="22"/>
        </w:rPr>
        <w:t xml:space="preserve">05 cm x </w:t>
      </w:r>
      <w:smartTag w:uri="urn:schemas-microsoft-com:office:smarttags" w:element="metricconverter">
        <w:smartTagPr>
          <w:attr w:name="ProductID" w:val="07 cm"/>
        </w:smartTagPr>
        <w:r w:rsidR="00814E58" w:rsidRPr="00FF2E2E">
          <w:rPr>
            <w:sz w:val="22"/>
            <w:szCs w:val="22"/>
          </w:rPr>
          <w:t>07 cm</w:t>
        </w:r>
      </w:smartTag>
      <w:r w:rsidR="00814E58" w:rsidRPr="00FF2E2E">
        <w:rPr>
          <w:sz w:val="22"/>
          <w:szCs w:val="22"/>
        </w:rPr>
        <w:t xml:space="preserve"> </w:t>
      </w:r>
    </w:p>
    <w:p w14:paraId="49DE1A2E" w14:textId="77777777" w:rsidR="00814E58" w:rsidRPr="00FF2E2E" w:rsidRDefault="00814E58" w:rsidP="00814E58">
      <w:pPr>
        <w:jc w:val="both"/>
        <w:rPr>
          <w:b/>
          <w:sz w:val="22"/>
          <w:szCs w:val="22"/>
        </w:rPr>
      </w:pPr>
    </w:p>
    <w:p w14:paraId="689F3FC2" w14:textId="77777777" w:rsidR="00814E58" w:rsidRPr="00FF2E2E" w:rsidRDefault="00814E58" w:rsidP="00814E58">
      <w:pPr>
        <w:jc w:val="both"/>
        <w:rPr>
          <w:sz w:val="22"/>
          <w:szCs w:val="22"/>
          <w:lang w:val="en-US"/>
        </w:rPr>
      </w:pPr>
      <w:r w:rsidRPr="00FF2E2E">
        <w:rPr>
          <w:b/>
          <w:sz w:val="22"/>
          <w:szCs w:val="22"/>
          <w:lang w:val="en-US"/>
        </w:rPr>
        <w:t xml:space="preserve">NB </w:t>
      </w:r>
      <w:r w:rsidRPr="00FF2E2E">
        <w:rPr>
          <w:sz w:val="22"/>
          <w:szCs w:val="22"/>
          <w:lang w:val="en-US"/>
        </w:rPr>
        <w:t>Rafters will be used if the covers are made of tiles, but if it is to be covered by iron sheets they will be directly fixed on the panes.</w:t>
      </w:r>
    </w:p>
    <w:p w14:paraId="405DE8A4" w14:textId="77777777" w:rsidR="00814E58" w:rsidRPr="00FF2E2E" w:rsidRDefault="00814E58" w:rsidP="00814E58">
      <w:pPr>
        <w:jc w:val="both"/>
        <w:rPr>
          <w:sz w:val="22"/>
          <w:szCs w:val="22"/>
          <w:lang w:val="en-US"/>
        </w:rPr>
      </w:pPr>
      <w:r w:rsidRPr="00FF2E2E">
        <w:rPr>
          <w:sz w:val="22"/>
          <w:szCs w:val="22"/>
          <w:lang w:val="en-US"/>
        </w:rPr>
        <w:t xml:space="preserve"> </w:t>
      </w:r>
    </w:p>
    <w:p w14:paraId="6DB2BC62" w14:textId="77777777" w:rsidR="00814E58" w:rsidRPr="00FF2E2E" w:rsidRDefault="00814E58" w:rsidP="00814E58">
      <w:pPr>
        <w:jc w:val="both"/>
        <w:rPr>
          <w:b/>
          <w:sz w:val="22"/>
          <w:szCs w:val="22"/>
          <w:lang w:val="en-US"/>
        </w:rPr>
      </w:pPr>
      <w:r w:rsidRPr="00FF2E2E">
        <w:rPr>
          <w:b/>
          <w:sz w:val="22"/>
          <w:szCs w:val="22"/>
          <w:lang w:val="en-US"/>
        </w:rPr>
        <w:t xml:space="preserve">3.15.2. Metallic frameworks </w:t>
      </w:r>
    </w:p>
    <w:p w14:paraId="7CF1EF83" w14:textId="77777777" w:rsidR="00814E58" w:rsidRPr="00FF2E2E" w:rsidRDefault="00814E58" w:rsidP="00814E58">
      <w:pPr>
        <w:pStyle w:val="Soit"/>
        <w:jc w:val="both"/>
        <w:rPr>
          <w:rFonts w:ascii="Times New Roman" w:hAnsi="Times New Roman"/>
          <w:color w:val="auto"/>
          <w:sz w:val="22"/>
          <w:szCs w:val="22"/>
          <w:lang w:val="en-US"/>
        </w:rPr>
      </w:pPr>
      <w:r w:rsidRPr="00FF2E2E">
        <w:rPr>
          <w:rFonts w:ascii="Times New Roman" w:hAnsi="Times New Roman"/>
          <w:color w:val="auto"/>
          <w:sz w:val="22"/>
          <w:szCs w:val="22"/>
          <w:lang w:val="en-US"/>
        </w:rPr>
        <w:t xml:space="preserve">If metallic frame works are to be utilized, linear steel, bars prefabricated and will be brought to the site, they will be held together by welding and they should be welded according to plan and the dimensions in the plan. Always the contractor must seek approval of the engineer. </w:t>
      </w:r>
    </w:p>
    <w:p w14:paraId="687E74CA" w14:textId="77777777" w:rsidR="00814E58" w:rsidRPr="00FF2E2E" w:rsidRDefault="00814E58" w:rsidP="00814E58">
      <w:pPr>
        <w:pStyle w:val="Soit"/>
        <w:jc w:val="both"/>
        <w:rPr>
          <w:rFonts w:ascii="Times New Roman" w:hAnsi="Times New Roman"/>
          <w:color w:val="auto"/>
          <w:sz w:val="22"/>
          <w:szCs w:val="22"/>
          <w:lang w:val="en-US"/>
        </w:rPr>
      </w:pPr>
    </w:p>
    <w:p w14:paraId="5653617E" w14:textId="77777777" w:rsidR="00814E58" w:rsidRPr="00FF2E2E" w:rsidRDefault="00814E58" w:rsidP="00814E58">
      <w:pPr>
        <w:pStyle w:val="Soit"/>
        <w:jc w:val="both"/>
        <w:rPr>
          <w:rFonts w:ascii="Times New Roman" w:hAnsi="Times New Roman"/>
          <w:b/>
          <w:color w:val="auto"/>
          <w:sz w:val="22"/>
          <w:szCs w:val="22"/>
          <w:lang w:val="en-US"/>
        </w:rPr>
      </w:pPr>
      <w:r w:rsidRPr="00FF2E2E">
        <w:rPr>
          <w:rFonts w:ascii="Times New Roman" w:hAnsi="Times New Roman"/>
          <w:b/>
          <w:color w:val="auto"/>
          <w:sz w:val="22"/>
          <w:szCs w:val="22"/>
          <w:lang w:val="en-US"/>
        </w:rPr>
        <w:t xml:space="preserve">3.15.3. Welded Assemblies: constructive Arrangements to respect </w:t>
      </w:r>
    </w:p>
    <w:p w14:paraId="57CFFF21" w14:textId="77777777" w:rsidR="00814E58" w:rsidRPr="00FF2E2E" w:rsidRDefault="00814E58" w:rsidP="00814E58">
      <w:pPr>
        <w:jc w:val="both"/>
        <w:rPr>
          <w:sz w:val="22"/>
          <w:szCs w:val="22"/>
          <w:lang w:val="en-US"/>
        </w:rPr>
      </w:pPr>
      <w:r w:rsidRPr="00FF2E2E">
        <w:rPr>
          <w:sz w:val="22"/>
          <w:szCs w:val="22"/>
          <w:lang w:val="en-US"/>
        </w:rPr>
        <w:t xml:space="preserve">The height of welding cords won't be lower than 3mm.it should have even accumulation of soldering in one point. </w:t>
      </w:r>
    </w:p>
    <w:p w14:paraId="617B8574" w14:textId="77777777" w:rsidR="00814E58" w:rsidRPr="00FF2E2E" w:rsidRDefault="00814E58" w:rsidP="00814E58">
      <w:pPr>
        <w:jc w:val="both"/>
        <w:rPr>
          <w:sz w:val="22"/>
          <w:szCs w:val="22"/>
          <w:lang w:val="en-US"/>
        </w:rPr>
      </w:pPr>
      <w:r w:rsidRPr="00FF2E2E">
        <w:rPr>
          <w:sz w:val="22"/>
          <w:szCs w:val="22"/>
          <w:lang w:val="en-US"/>
        </w:rPr>
        <w:t xml:space="preserve">In the case of welding tip to tip or conjugation of a welding boils to tip and a welding of angle, meetings of assemblies in shape of T are admitted, while meetings in shape of cross are to be avoided. </w:t>
      </w:r>
    </w:p>
    <w:p w14:paraId="5ABBA5A1" w14:textId="77777777" w:rsidR="00814E58" w:rsidRPr="00FF2E2E" w:rsidRDefault="00814E58" w:rsidP="00814E58">
      <w:pPr>
        <w:jc w:val="both"/>
        <w:rPr>
          <w:sz w:val="22"/>
          <w:szCs w:val="22"/>
          <w:lang w:val="en-US"/>
        </w:rPr>
      </w:pPr>
      <w:r w:rsidRPr="00FF2E2E">
        <w:rPr>
          <w:sz w:val="22"/>
          <w:szCs w:val="22"/>
          <w:lang w:val="en-US"/>
        </w:rPr>
        <w:lastRenderedPageBreak/>
        <w:t xml:space="preserve">In the case of an assembly of piece angle forming tried, it is recommended to truncate the top of the secondary piece of the assembly </w:t>
      </w:r>
    </w:p>
    <w:p w14:paraId="6BCE004E" w14:textId="77777777" w:rsidR="00814E58" w:rsidRPr="00FF2E2E" w:rsidRDefault="00814E58" w:rsidP="00814E58">
      <w:pPr>
        <w:jc w:val="both"/>
        <w:rPr>
          <w:sz w:val="22"/>
          <w:szCs w:val="22"/>
          <w:lang w:val="en-US"/>
        </w:rPr>
      </w:pPr>
      <w:r w:rsidRPr="00FF2E2E">
        <w:rPr>
          <w:sz w:val="22"/>
          <w:szCs w:val="22"/>
          <w:lang w:val="en-US"/>
        </w:rPr>
        <w:t xml:space="preserve">Except special justifications, recommended are: </w:t>
      </w:r>
    </w:p>
    <w:p w14:paraId="58EEA2FA" w14:textId="77777777" w:rsidR="00814E58" w:rsidRPr="00FF2E2E" w:rsidRDefault="00814E58" w:rsidP="00814E58">
      <w:pPr>
        <w:numPr>
          <w:ilvl w:val="0"/>
          <w:numId w:val="26"/>
        </w:numPr>
        <w:jc w:val="both"/>
        <w:rPr>
          <w:sz w:val="22"/>
          <w:szCs w:val="22"/>
          <w:lang w:val="en-US"/>
        </w:rPr>
      </w:pPr>
      <w:r w:rsidRPr="00FF2E2E">
        <w:rPr>
          <w:sz w:val="22"/>
          <w:szCs w:val="22"/>
          <w:lang w:val="en-US"/>
        </w:rPr>
        <w:t xml:space="preserve">Not to bring back some perpendicular welding cords to the axial effort on the surface of a tense wing </w:t>
      </w:r>
    </w:p>
    <w:p w14:paraId="55EF275D" w14:textId="77777777" w:rsidR="00814E58" w:rsidRPr="00FF2E2E" w:rsidRDefault="00814E58" w:rsidP="00814E58">
      <w:pPr>
        <w:numPr>
          <w:ilvl w:val="0"/>
          <w:numId w:val="26"/>
        </w:numPr>
        <w:jc w:val="both"/>
        <w:rPr>
          <w:sz w:val="22"/>
          <w:szCs w:val="22"/>
          <w:lang w:val="en-US"/>
        </w:rPr>
      </w:pPr>
      <w:r w:rsidRPr="00FF2E2E">
        <w:rPr>
          <w:sz w:val="22"/>
          <w:szCs w:val="22"/>
          <w:lang w:val="en-US"/>
        </w:rPr>
        <w:t xml:space="preserve">Not to weld dishes of superior thickness to 30mm </w:t>
      </w:r>
    </w:p>
    <w:p w14:paraId="52C5ECC2" w14:textId="77777777" w:rsidR="00814E58" w:rsidRPr="00FF2E2E" w:rsidRDefault="00814E58" w:rsidP="00814E58">
      <w:pPr>
        <w:jc w:val="both"/>
        <w:rPr>
          <w:sz w:val="22"/>
          <w:szCs w:val="22"/>
          <w:lang w:val="en-US"/>
        </w:rPr>
      </w:pPr>
    </w:p>
    <w:p w14:paraId="0E189D61" w14:textId="77777777" w:rsidR="00814E58" w:rsidRPr="00FF2E2E" w:rsidRDefault="00814E58" w:rsidP="00814E58">
      <w:pPr>
        <w:jc w:val="both"/>
        <w:rPr>
          <w:b/>
          <w:sz w:val="22"/>
          <w:szCs w:val="22"/>
          <w:lang w:val="en-US"/>
        </w:rPr>
      </w:pPr>
      <w:r w:rsidRPr="00FF2E2E">
        <w:rPr>
          <w:sz w:val="22"/>
          <w:szCs w:val="22"/>
          <w:lang w:val="en-US"/>
        </w:rPr>
        <w:t xml:space="preserve"> </w:t>
      </w:r>
      <w:r w:rsidRPr="00FF2E2E">
        <w:rPr>
          <w:b/>
          <w:sz w:val="22"/>
          <w:szCs w:val="22"/>
          <w:lang w:val="en-US"/>
        </w:rPr>
        <w:t>3.15.4.</w:t>
      </w:r>
      <w:r w:rsidRPr="00FF2E2E">
        <w:rPr>
          <w:b/>
          <w:sz w:val="22"/>
          <w:szCs w:val="22"/>
          <w:lang w:val="en-US"/>
        </w:rPr>
        <w:tab/>
        <w:t xml:space="preserve">Drawings of execution </w:t>
      </w:r>
    </w:p>
    <w:p w14:paraId="615A4FFA" w14:textId="77777777" w:rsidR="00814E58" w:rsidRPr="00FF2E2E" w:rsidRDefault="00814E58" w:rsidP="00814E58">
      <w:pPr>
        <w:jc w:val="both"/>
        <w:rPr>
          <w:sz w:val="22"/>
          <w:szCs w:val="22"/>
          <w:lang w:val="en-US"/>
        </w:rPr>
      </w:pPr>
      <w:r w:rsidRPr="00FF2E2E">
        <w:rPr>
          <w:sz w:val="22"/>
          <w:szCs w:val="22"/>
          <w:lang w:val="en-US"/>
        </w:rPr>
        <w:t xml:space="preserve">For the execution of all metallic construction, the contractor will design all drawings including their details to define all elements of the construction precisely. </w:t>
      </w:r>
    </w:p>
    <w:p w14:paraId="60BB1D6F" w14:textId="77777777" w:rsidR="00814E58" w:rsidRPr="00FF2E2E" w:rsidRDefault="00814E58" w:rsidP="00814E58">
      <w:pPr>
        <w:jc w:val="both"/>
        <w:rPr>
          <w:sz w:val="22"/>
          <w:szCs w:val="22"/>
          <w:lang w:val="en-US"/>
        </w:rPr>
      </w:pPr>
      <w:r w:rsidRPr="00FF2E2E">
        <w:rPr>
          <w:sz w:val="22"/>
          <w:szCs w:val="22"/>
          <w:lang w:val="en-US"/>
        </w:rPr>
        <w:t xml:space="preserve">On the detailed drawings, the contractor will consign complete way: </w:t>
      </w:r>
    </w:p>
    <w:p w14:paraId="05650F95" w14:textId="77777777" w:rsidR="00814E58" w:rsidRPr="00FF2E2E" w:rsidRDefault="00814E58" w:rsidP="00814E58">
      <w:pPr>
        <w:numPr>
          <w:ilvl w:val="0"/>
          <w:numId w:val="25"/>
        </w:numPr>
        <w:jc w:val="both"/>
        <w:rPr>
          <w:sz w:val="22"/>
          <w:szCs w:val="22"/>
          <w:lang w:val="en-US"/>
        </w:rPr>
      </w:pPr>
      <w:r w:rsidRPr="00FF2E2E">
        <w:rPr>
          <w:sz w:val="22"/>
          <w:szCs w:val="22"/>
          <w:lang w:val="en-US"/>
        </w:rPr>
        <w:t xml:space="preserve">Arrangements of assemblies </w:t>
      </w:r>
    </w:p>
    <w:p w14:paraId="11137BF5" w14:textId="77777777" w:rsidR="00814E58" w:rsidRPr="00FF2E2E" w:rsidRDefault="00814E58" w:rsidP="00814E58">
      <w:pPr>
        <w:numPr>
          <w:ilvl w:val="0"/>
          <w:numId w:val="24"/>
        </w:numPr>
        <w:jc w:val="both"/>
        <w:rPr>
          <w:sz w:val="22"/>
          <w:szCs w:val="22"/>
          <w:lang w:val="en-US"/>
        </w:rPr>
      </w:pPr>
      <w:r w:rsidRPr="00FF2E2E">
        <w:rPr>
          <w:sz w:val="22"/>
          <w:szCs w:val="22"/>
          <w:lang w:val="en-US"/>
        </w:rPr>
        <w:t xml:space="preserve">The adjusted ends </w:t>
      </w:r>
    </w:p>
    <w:p w14:paraId="33871BA7" w14:textId="77777777" w:rsidR="00814E58" w:rsidRPr="00FF2E2E" w:rsidRDefault="00814E58" w:rsidP="00814E58">
      <w:pPr>
        <w:numPr>
          <w:ilvl w:val="0"/>
          <w:numId w:val="23"/>
        </w:numPr>
        <w:jc w:val="both"/>
        <w:rPr>
          <w:sz w:val="22"/>
          <w:szCs w:val="22"/>
          <w:lang w:val="en-US"/>
        </w:rPr>
      </w:pPr>
      <w:r w:rsidRPr="00FF2E2E">
        <w:rPr>
          <w:sz w:val="22"/>
          <w:szCs w:val="22"/>
          <w:lang w:val="en-US"/>
        </w:rPr>
        <w:t xml:space="preserve">Measurements of welding cords and their order of execution </w:t>
      </w:r>
    </w:p>
    <w:p w14:paraId="613CB19A" w14:textId="77777777" w:rsidR="00814E58" w:rsidRPr="00FF2E2E" w:rsidRDefault="00814E58" w:rsidP="00814E58">
      <w:pPr>
        <w:numPr>
          <w:ilvl w:val="0"/>
          <w:numId w:val="22"/>
        </w:numPr>
        <w:jc w:val="both"/>
        <w:rPr>
          <w:sz w:val="22"/>
          <w:szCs w:val="22"/>
          <w:lang w:val="en-US"/>
        </w:rPr>
      </w:pPr>
      <w:r w:rsidRPr="00FF2E2E">
        <w:rPr>
          <w:sz w:val="22"/>
          <w:szCs w:val="22"/>
          <w:lang w:val="en-US"/>
        </w:rPr>
        <w:t xml:space="preserve">Beams. </w:t>
      </w:r>
    </w:p>
    <w:p w14:paraId="70765C46" w14:textId="77777777" w:rsidR="00814E58" w:rsidRPr="00FF2E2E" w:rsidRDefault="00814E58" w:rsidP="00814E58">
      <w:pPr>
        <w:jc w:val="both"/>
        <w:rPr>
          <w:sz w:val="22"/>
          <w:szCs w:val="22"/>
          <w:lang w:val="en-US"/>
        </w:rPr>
      </w:pPr>
      <w:r w:rsidRPr="00FF2E2E">
        <w:rPr>
          <w:sz w:val="22"/>
          <w:szCs w:val="22"/>
          <w:lang w:val="en-US"/>
        </w:rPr>
        <w:t xml:space="preserve">In case the project id modified during the execution of works, drawings and calculations will be rectified so that the finished work is defined precisely by these pieces. </w:t>
      </w:r>
    </w:p>
    <w:p w14:paraId="07BEE8E3" w14:textId="77777777" w:rsidR="00814E58" w:rsidRPr="00FF2E2E" w:rsidRDefault="00814E58" w:rsidP="00814E58">
      <w:pPr>
        <w:jc w:val="both"/>
        <w:rPr>
          <w:b/>
          <w:sz w:val="22"/>
          <w:szCs w:val="22"/>
          <w:lang w:val="en-US"/>
        </w:rPr>
      </w:pPr>
    </w:p>
    <w:p w14:paraId="193FA3A1" w14:textId="15707523" w:rsidR="00814E58" w:rsidRPr="00FF2E2E" w:rsidRDefault="00814E58" w:rsidP="621B2802">
      <w:pPr>
        <w:jc w:val="both"/>
        <w:rPr>
          <w:b/>
          <w:bCs/>
          <w:sz w:val="22"/>
          <w:szCs w:val="22"/>
          <w:lang w:val="en-US"/>
        </w:rPr>
      </w:pPr>
      <w:bookmarkStart w:id="47" w:name="_Toc204413518"/>
      <w:bookmarkStart w:id="48" w:name="_Toc72317727"/>
      <w:r w:rsidRPr="621B2802">
        <w:rPr>
          <w:b/>
          <w:bCs/>
          <w:sz w:val="22"/>
          <w:szCs w:val="22"/>
          <w:lang w:val="en-US"/>
        </w:rPr>
        <w:t>3.16. Roofing</w:t>
      </w:r>
      <w:bookmarkEnd w:id="47"/>
      <w:bookmarkEnd w:id="48"/>
      <w:r w:rsidRPr="621B2802">
        <w:rPr>
          <w:b/>
          <w:bCs/>
          <w:sz w:val="22"/>
          <w:szCs w:val="22"/>
          <w:lang w:val="en-US"/>
        </w:rPr>
        <w:t xml:space="preserve"> </w:t>
      </w:r>
    </w:p>
    <w:p w14:paraId="39752078" w14:textId="77777777" w:rsidR="00814E58" w:rsidRPr="00FF2E2E" w:rsidRDefault="00814E58" w:rsidP="00814E58">
      <w:pPr>
        <w:jc w:val="both"/>
        <w:rPr>
          <w:b/>
          <w:sz w:val="22"/>
          <w:szCs w:val="22"/>
          <w:lang w:val="en-US"/>
        </w:rPr>
      </w:pPr>
    </w:p>
    <w:p w14:paraId="5D6B7249" w14:textId="77777777" w:rsidR="00814E58" w:rsidRPr="00FF2E2E" w:rsidRDefault="00814E58" w:rsidP="00814E58">
      <w:pPr>
        <w:jc w:val="both"/>
        <w:rPr>
          <w:b/>
          <w:sz w:val="22"/>
          <w:szCs w:val="22"/>
          <w:lang w:val="en-US"/>
        </w:rPr>
      </w:pPr>
      <w:r w:rsidRPr="00FF2E2E">
        <w:rPr>
          <w:b/>
          <w:sz w:val="22"/>
          <w:szCs w:val="22"/>
          <w:lang w:val="en-US"/>
        </w:rPr>
        <w:t xml:space="preserve">3.16.1. Roofing is done by using galvanized iron sheets (28 BG). </w:t>
      </w:r>
    </w:p>
    <w:p w14:paraId="7E0C3A6D" w14:textId="3D207D7B" w:rsidR="00814E58" w:rsidRPr="00FF2E2E" w:rsidRDefault="00814E58" w:rsidP="00814E58">
      <w:pPr>
        <w:jc w:val="both"/>
        <w:rPr>
          <w:sz w:val="22"/>
          <w:szCs w:val="22"/>
          <w:lang w:val="en-US"/>
        </w:rPr>
      </w:pPr>
      <w:r w:rsidRPr="00FF2E2E">
        <w:rPr>
          <w:sz w:val="22"/>
          <w:szCs w:val="22"/>
          <w:lang w:val="en-US"/>
        </w:rPr>
        <w:t>Roofing will be by pre-painted iron sheets with a thickness of: 0,40mm (BG 28)</w:t>
      </w:r>
    </w:p>
    <w:p w14:paraId="362A549F" w14:textId="77777777" w:rsidR="00814E58" w:rsidRPr="00FF2E2E" w:rsidRDefault="00814E58" w:rsidP="00814E58">
      <w:pPr>
        <w:jc w:val="both"/>
        <w:rPr>
          <w:sz w:val="22"/>
          <w:szCs w:val="22"/>
          <w:lang w:val="en-US"/>
        </w:rPr>
      </w:pPr>
      <w:r w:rsidRPr="00FF2E2E">
        <w:rPr>
          <w:sz w:val="22"/>
          <w:szCs w:val="22"/>
          <w:lang w:val="en-US"/>
        </w:rPr>
        <w:t xml:space="preserve">The uniform weight distributed for a scope of 2,75 ms between supports must be able to reach 95 kg/m2 for 2 continuous bays, with a lower arrow to 1/200 of the reach. </w:t>
      </w:r>
    </w:p>
    <w:p w14:paraId="10FD1654" w14:textId="60314312" w:rsidR="00814E58" w:rsidRPr="00FF2E2E" w:rsidRDefault="00814E58" w:rsidP="00814E58">
      <w:pPr>
        <w:jc w:val="both"/>
        <w:rPr>
          <w:sz w:val="22"/>
          <w:szCs w:val="22"/>
          <w:lang w:val="en-US"/>
        </w:rPr>
      </w:pPr>
      <w:r w:rsidRPr="00FF2E2E">
        <w:rPr>
          <w:sz w:val="22"/>
          <w:szCs w:val="22"/>
          <w:lang w:val="en-US"/>
        </w:rPr>
        <w:t xml:space="preserve">The fixing of the iron sheets to the metallic frames will be by Ø </w:t>
      </w:r>
      <w:r w:rsidR="47DFA171" w:rsidRPr="00FF2E2E">
        <w:rPr>
          <w:sz w:val="22"/>
          <w:szCs w:val="22"/>
          <w:lang w:val="en-US"/>
        </w:rPr>
        <w:t xml:space="preserve">90 </w:t>
      </w:r>
      <w:r w:rsidRPr="00FF2E2E">
        <w:rPr>
          <w:sz w:val="22"/>
          <w:szCs w:val="22"/>
          <w:lang w:val="en-US"/>
        </w:rPr>
        <w:t xml:space="preserve">mm hooks, with small discs in PVC hoods. The longitudinal recoveries will follow the manufacturer's prescriptions according to the product and the slope of the roofing. All measurements shall assure the strict tightness. They are notched according to the profile of ferries with tilted wings to 10%. Their development is 610 mms and the recovery of </w:t>
      </w:r>
      <w:smartTag w:uri="urn:schemas-microsoft-com:office:smarttags" w:element="metricconverter">
        <w:smartTagPr>
          <w:attr w:name="ProductID" w:val="260 mm"/>
        </w:smartTagPr>
        <w:r w:rsidRPr="00FF2E2E">
          <w:rPr>
            <w:sz w:val="22"/>
            <w:szCs w:val="22"/>
            <w:lang w:val="en-US"/>
          </w:rPr>
          <w:t>260 mm</w:t>
        </w:r>
      </w:smartTag>
      <w:r w:rsidRPr="00FF2E2E">
        <w:rPr>
          <w:sz w:val="22"/>
          <w:szCs w:val="22"/>
          <w:lang w:val="en-US"/>
        </w:rPr>
        <w:t xml:space="preserve"> wings. Joint foams to closed cells cut up according to the profile will assure the tightness. </w:t>
      </w:r>
    </w:p>
    <w:p w14:paraId="08AA7613" w14:textId="77777777" w:rsidR="00DF612A" w:rsidRPr="00FF2E2E" w:rsidRDefault="00DF612A" w:rsidP="00814E58">
      <w:pPr>
        <w:jc w:val="both"/>
        <w:rPr>
          <w:sz w:val="22"/>
          <w:szCs w:val="22"/>
          <w:lang w:val="en-US"/>
        </w:rPr>
      </w:pPr>
    </w:p>
    <w:p w14:paraId="5206A096" w14:textId="77777777" w:rsidR="00814E58" w:rsidRPr="00FF2E2E" w:rsidRDefault="00814E58" w:rsidP="00814E58">
      <w:pPr>
        <w:numPr>
          <w:ilvl w:val="2"/>
          <w:numId w:val="21"/>
        </w:numPr>
        <w:suppressAutoHyphens/>
        <w:overflowPunct w:val="0"/>
        <w:autoSpaceDE w:val="0"/>
        <w:autoSpaceDN w:val="0"/>
        <w:adjustRightInd w:val="0"/>
        <w:jc w:val="both"/>
        <w:rPr>
          <w:b/>
          <w:sz w:val="22"/>
          <w:szCs w:val="22"/>
        </w:rPr>
      </w:pPr>
      <w:r w:rsidRPr="00FF2E2E">
        <w:rPr>
          <w:b/>
          <w:sz w:val="22"/>
          <w:szCs w:val="22"/>
          <w:lang w:val="en-US"/>
        </w:rPr>
        <w:t>Gutters</w:t>
      </w:r>
      <w:r w:rsidRPr="00FF2E2E">
        <w:rPr>
          <w:b/>
          <w:sz w:val="22"/>
          <w:szCs w:val="22"/>
        </w:rPr>
        <w:t xml:space="preserve"> for the </w:t>
      </w:r>
      <w:r w:rsidRPr="00FF2E2E">
        <w:rPr>
          <w:b/>
          <w:sz w:val="22"/>
          <w:szCs w:val="22"/>
          <w:lang w:val="en-GB"/>
        </w:rPr>
        <w:t>descending</w:t>
      </w:r>
      <w:r w:rsidRPr="00FF2E2E">
        <w:rPr>
          <w:b/>
          <w:sz w:val="22"/>
          <w:szCs w:val="22"/>
        </w:rPr>
        <w:t xml:space="preserve"> water </w:t>
      </w:r>
    </w:p>
    <w:p w14:paraId="634B79CD" w14:textId="77777777" w:rsidR="00814E58" w:rsidRPr="00FF2E2E" w:rsidRDefault="00814E58" w:rsidP="00814E58">
      <w:pPr>
        <w:jc w:val="both"/>
        <w:rPr>
          <w:sz w:val="22"/>
          <w:szCs w:val="22"/>
          <w:lang w:val="en-US"/>
        </w:rPr>
      </w:pPr>
      <w:r w:rsidRPr="00FF2E2E">
        <w:rPr>
          <w:sz w:val="22"/>
          <w:szCs w:val="22"/>
          <w:lang w:val="en-US"/>
        </w:rPr>
        <w:t xml:space="preserve">Steel gutters will be used to collect water from the roof while the PVC pipes of 110mm will be installed for the descending water. They will end, in an elbow at the lower end towards the discharging end into a plastic tank. </w:t>
      </w:r>
    </w:p>
    <w:p w14:paraId="618C891C" w14:textId="77777777" w:rsidR="00814E58" w:rsidRPr="00FF2E2E" w:rsidRDefault="00814E58" w:rsidP="00814E58">
      <w:pPr>
        <w:jc w:val="both"/>
        <w:rPr>
          <w:b/>
          <w:sz w:val="22"/>
          <w:szCs w:val="22"/>
          <w:lang w:val="en-US"/>
        </w:rPr>
      </w:pPr>
    </w:p>
    <w:p w14:paraId="6774D6A1" w14:textId="77777777" w:rsidR="00814E58" w:rsidRPr="00FF2E2E" w:rsidRDefault="00814E58" w:rsidP="00814E58">
      <w:pPr>
        <w:jc w:val="both"/>
        <w:outlineLvl w:val="2"/>
        <w:rPr>
          <w:b/>
          <w:sz w:val="22"/>
          <w:szCs w:val="22"/>
          <w:lang w:val="en-US"/>
        </w:rPr>
      </w:pPr>
      <w:bookmarkStart w:id="49" w:name="_Toc204413520"/>
      <w:bookmarkStart w:id="50" w:name="_Toc72317728"/>
      <w:r w:rsidRPr="00FF2E2E">
        <w:rPr>
          <w:b/>
          <w:sz w:val="22"/>
          <w:szCs w:val="22"/>
          <w:lang w:val="en-US"/>
        </w:rPr>
        <w:t>3.17. Carpentry and joineries</w:t>
      </w:r>
      <w:bookmarkEnd w:id="49"/>
      <w:bookmarkEnd w:id="50"/>
      <w:r w:rsidRPr="00FF2E2E">
        <w:rPr>
          <w:b/>
          <w:sz w:val="22"/>
          <w:szCs w:val="22"/>
          <w:lang w:val="en-US"/>
        </w:rPr>
        <w:t xml:space="preserve"> </w:t>
      </w:r>
    </w:p>
    <w:p w14:paraId="085AC811" w14:textId="77777777" w:rsidR="00814E58" w:rsidRPr="00FF2E2E" w:rsidRDefault="00814E58" w:rsidP="00814E58">
      <w:pPr>
        <w:jc w:val="both"/>
        <w:rPr>
          <w:b/>
          <w:sz w:val="22"/>
          <w:szCs w:val="22"/>
          <w:lang w:val="en-US"/>
        </w:rPr>
      </w:pPr>
    </w:p>
    <w:p w14:paraId="1DB9E508" w14:textId="77777777" w:rsidR="00814E58" w:rsidRPr="00FF2E2E" w:rsidRDefault="00814E58" w:rsidP="00814E58">
      <w:pPr>
        <w:jc w:val="both"/>
        <w:rPr>
          <w:b/>
          <w:sz w:val="22"/>
          <w:szCs w:val="22"/>
          <w:lang w:val="en-US"/>
        </w:rPr>
      </w:pPr>
      <w:r w:rsidRPr="00FF2E2E">
        <w:rPr>
          <w:b/>
          <w:sz w:val="22"/>
          <w:szCs w:val="22"/>
          <w:lang w:val="en-US"/>
        </w:rPr>
        <w:t xml:space="preserve">3.17.1. Frames for doors </w:t>
      </w:r>
    </w:p>
    <w:p w14:paraId="7F9427DD" w14:textId="77777777" w:rsidR="00814E58" w:rsidRPr="00FF2E2E" w:rsidRDefault="00814E58" w:rsidP="00814E58">
      <w:pPr>
        <w:jc w:val="both"/>
        <w:rPr>
          <w:b/>
          <w:sz w:val="22"/>
          <w:szCs w:val="22"/>
          <w:lang w:val="en-US"/>
        </w:rPr>
      </w:pPr>
    </w:p>
    <w:p w14:paraId="71CA3FD2" w14:textId="77777777" w:rsidR="00814E58" w:rsidRPr="00FF2E2E" w:rsidRDefault="00814E58" w:rsidP="00814E58">
      <w:pPr>
        <w:jc w:val="both"/>
        <w:rPr>
          <w:sz w:val="22"/>
          <w:szCs w:val="22"/>
          <w:lang w:val="en-US"/>
        </w:rPr>
      </w:pPr>
      <w:r w:rsidRPr="00FF2E2E">
        <w:rPr>
          <w:sz w:val="22"/>
          <w:szCs w:val="22"/>
          <w:lang w:val="en-US"/>
        </w:rPr>
        <w:t xml:space="preserve">In general, doors will be provided of first quality frame, they are to execute with the biggest care according to details of execution plans. All settings of doors are profiled HS. </w:t>
      </w:r>
    </w:p>
    <w:p w14:paraId="76FF42E9" w14:textId="77777777" w:rsidR="00814E58" w:rsidRPr="00FF2E2E" w:rsidRDefault="00814E58" w:rsidP="00814E58">
      <w:pPr>
        <w:jc w:val="both"/>
        <w:rPr>
          <w:sz w:val="22"/>
          <w:szCs w:val="22"/>
          <w:lang w:val="en-US"/>
        </w:rPr>
      </w:pPr>
    </w:p>
    <w:p w14:paraId="39B6ECF1" w14:textId="77777777" w:rsidR="00814E58" w:rsidRPr="00FF2E2E" w:rsidRDefault="00814E58" w:rsidP="00814E58">
      <w:pPr>
        <w:jc w:val="both"/>
        <w:rPr>
          <w:b/>
          <w:sz w:val="22"/>
          <w:szCs w:val="22"/>
          <w:lang w:val="en-US"/>
        </w:rPr>
      </w:pPr>
      <w:r w:rsidRPr="00FF2E2E">
        <w:rPr>
          <w:b/>
          <w:sz w:val="22"/>
          <w:szCs w:val="22"/>
          <w:lang w:val="en-US"/>
        </w:rPr>
        <w:t xml:space="preserve">3.17.2. Wooden doors. </w:t>
      </w:r>
    </w:p>
    <w:p w14:paraId="39AC9C9D" w14:textId="77777777" w:rsidR="00814E58" w:rsidRPr="00FF2E2E" w:rsidRDefault="00814E58" w:rsidP="00814E58">
      <w:pPr>
        <w:jc w:val="both"/>
        <w:rPr>
          <w:b/>
          <w:sz w:val="22"/>
          <w:szCs w:val="22"/>
          <w:lang w:val="en-US"/>
        </w:rPr>
      </w:pPr>
    </w:p>
    <w:p w14:paraId="2E00FC51" w14:textId="564849F3" w:rsidR="00814E58" w:rsidRPr="00FF2E2E" w:rsidRDefault="00814E58" w:rsidP="00814E58">
      <w:pPr>
        <w:jc w:val="both"/>
        <w:rPr>
          <w:sz w:val="22"/>
          <w:szCs w:val="22"/>
          <w:lang w:val="en-US"/>
        </w:rPr>
      </w:pPr>
      <w:r w:rsidRPr="00FF2E2E">
        <w:rPr>
          <w:sz w:val="22"/>
          <w:szCs w:val="22"/>
          <w:lang w:val="en-US"/>
        </w:rPr>
        <w:t xml:space="preserve">The wood must be the dry type. Wood will be healthy, very dry, regular, of a state lower hygrometric to 15%, without knots decorates with moldings. Doors and all their accessories must be of the first quality (with a metallic frame for doors), wooden doors must be of eucalyptus type painted with chocolate color. Doors might be reinforced with two timber pieces fixed diagonally on each door (making a Z); Wood will be protected, by a suitable painting layer, against the infiltration of the rain waters. The contractor shall ensure that all doors are well set and that they close correctly. The upside of the doors </w:t>
      </w:r>
      <w:r w:rsidR="00EA4349" w:rsidRPr="00FF2E2E">
        <w:rPr>
          <w:sz w:val="22"/>
          <w:szCs w:val="22"/>
          <w:lang w:val="en-US"/>
        </w:rPr>
        <w:t>must</w:t>
      </w:r>
      <w:r w:rsidRPr="00FF2E2E">
        <w:rPr>
          <w:sz w:val="22"/>
          <w:szCs w:val="22"/>
          <w:lang w:val="en-US"/>
        </w:rPr>
        <w:t xml:space="preserve"> be opened in a trapezoidal form in order to allow for enough ventilation.</w:t>
      </w:r>
    </w:p>
    <w:p w14:paraId="76DC7BA0" w14:textId="77777777" w:rsidR="00814E58" w:rsidRPr="00FF2E2E" w:rsidRDefault="00814E58" w:rsidP="00814E58">
      <w:pPr>
        <w:jc w:val="both"/>
        <w:rPr>
          <w:sz w:val="22"/>
          <w:szCs w:val="22"/>
          <w:lang w:val="en-US"/>
        </w:rPr>
      </w:pPr>
    </w:p>
    <w:p w14:paraId="037F9EEB" w14:textId="6565D614" w:rsidR="00814E58" w:rsidRPr="00FF2E2E" w:rsidRDefault="00814E58" w:rsidP="00814E58">
      <w:pPr>
        <w:jc w:val="both"/>
        <w:rPr>
          <w:sz w:val="22"/>
          <w:szCs w:val="22"/>
          <w:lang w:val="en-US"/>
        </w:rPr>
      </w:pPr>
      <w:r w:rsidRPr="00FF2E2E">
        <w:rPr>
          <w:sz w:val="22"/>
          <w:szCs w:val="22"/>
          <w:lang w:val="en-US"/>
        </w:rPr>
        <w:t xml:space="preserve">A sample of the door will have to be approved by </w:t>
      </w:r>
      <w:r w:rsidR="00EA4349" w:rsidRPr="00FF2E2E">
        <w:rPr>
          <w:sz w:val="22"/>
          <w:szCs w:val="22"/>
          <w:lang w:val="en-US"/>
        </w:rPr>
        <w:t>client</w:t>
      </w:r>
    </w:p>
    <w:p w14:paraId="52003F2A" w14:textId="77777777" w:rsidR="00814E58" w:rsidRPr="00FF2E2E" w:rsidRDefault="00814E58" w:rsidP="00814E58">
      <w:pPr>
        <w:jc w:val="both"/>
        <w:rPr>
          <w:sz w:val="22"/>
          <w:szCs w:val="22"/>
          <w:lang w:val="en-US"/>
        </w:rPr>
      </w:pPr>
    </w:p>
    <w:p w14:paraId="6E840506" w14:textId="77777777" w:rsidR="00814E58" w:rsidRPr="00FF2E2E" w:rsidRDefault="00814E58" w:rsidP="00814E58">
      <w:pPr>
        <w:jc w:val="both"/>
        <w:outlineLvl w:val="2"/>
        <w:rPr>
          <w:b/>
          <w:sz w:val="22"/>
          <w:szCs w:val="22"/>
          <w:lang w:val="en-US"/>
        </w:rPr>
      </w:pPr>
      <w:bookmarkStart w:id="51" w:name="_Toc72317729"/>
      <w:bookmarkStart w:id="52" w:name="_Toc204413521"/>
      <w:r w:rsidRPr="00FF2E2E">
        <w:rPr>
          <w:b/>
          <w:sz w:val="22"/>
          <w:szCs w:val="22"/>
          <w:lang w:val="en-US"/>
        </w:rPr>
        <w:t>3.18. Plastering</w:t>
      </w:r>
      <w:bookmarkEnd w:id="51"/>
      <w:r w:rsidRPr="00FF2E2E">
        <w:rPr>
          <w:b/>
          <w:sz w:val="22"/>
          <w:szCs w:val="22"/>
          <w:lang w:val="en-US"/>
        </w:rPr>
        <w:t xml:space="preserve"> </w:t>
      </w:r>
      <w:bookmarkEnd w:id="52"/>
    </w:p>
    <w:p w14:paraId="59C19E0E" w14:textId="77777777" w:rsidR="00814E58" w:rsidRPr="00FF2E2E" w:rsidRDefault="00814E58" w:rsidP="00814E58">
      <w:pPr>
        <w:jc w:val="both"/>
        <w:rPr>
          <w:sz w:val="22"/>
          <w:szCs w:val="22"/>
          <w:lang w:val="en-US"/>
        </w:rPr>
      </w:pPr>
    </w:p>
    <w:p w14:paraId="73D9680F" w14:textId="77777777" w:rsidR="00814E58" w:rsidRPr="00FF2E2E" w:rsidRDefault="00814E58" w:rsidP="00814E58">
      <w:pPr>
        <w:jc w:val="both"/>
        <w:rPr>
          <w:b/>
          <w:sz w:val="22"/>
          <w:szCs w:val="22"/>
          <w:lang w:val="en-US"/>
        </w:rPr>
      </w:pPr>
      <w:r w:rsidRPr="00FF2E2E">
        <w:rPr>
          <w:b/>
          <w:sz w:val="22"/>
          <w:szCs w:val="22"/>
          <w:lang w:val="en-US"/>
        </w:rPr>
        <w:t xml:space="preserve">3.18.1. Cement mortar plaster </w:t>
      </w:r>
    </w:p>
    <w:p w14:paraId="7679F3A5" w14:textId="77777777" w:rsidR="00814E58" w:rsidRPr="00FF2E2E" w:rsidRDefault="00814E58" w:rsidP="00814E58">
      <w:pPr>
        <w:jc w:val="both"/>
        <w:rPr>
          <w:sz w:val="22"/>
          <w:szCs w:val="22"/>
          <w:lang w:val="en-US"/>
        </w:rPr>
      </w:pPr>
      <w:r w:rsidRPr="00FF2E2E">
        <w:rPr>
          <w:sz w:val="22"/>
          <w:szCs w:val="22"/>
          <w:lang w:val="en-US"/>
        </w:rPr>
        <w:t>Plastering is usually executed when all hard work on construction is finished and should be done immediately when the masonry work has dried up. It is important to understand the following preparations before plastering and coatings or painting</w:t>
      </w:r>
    </w:p>
    <w:p w14:paraId="3F84E5DF" w14:textId="77777777" w:rsidR="00814E58" w:rsidRPr="00FF2E2E" w:rsidRDefault="00814E58" w:rsidP="00814E58">
      <w:pPr>
        <w:numPr>
          <w:ilvl w:val="0"/>
          <w:numId w:val="17"/>
        </w:numPr>
        <w:jc w:val="both"/>
        <w:rPr>
          <w:sz w:val="22"/>
          <w:szCs w:val="22"/>
          <w:lang w:val="en-US"/>
        </w:rPr>
      </w:pPr>
      <w:r w:rsidRPr="00FF2E2E">
        <w:rPr>
          <w:sz w:val="22"/>
          <w:szCs w:val="22"/>
          <w:lang w:val="en-US"/>
        </w:rPr>
        <w:t>Removal of any dirt, grease, dusts, clay etc.</w:t>
      </w:r>
    </w:p>
    <w:p w14:paraId="68736943" w14:textId="77777777" w:rsidR="00814E58" w:rsidRPr="00FF2E2E" w:rsidRDefault="00814E58" w:rsidP="00814E58">
      <w:pPr>
        <w:numPr>
          <w:ilvl w:val="0"/>
          <w:numId w:val="17"/>
        </w:numPr>
        <w:jc w:val="both"/>
        <w:rPr>
          <w:sz w:val="22"/>
          <w:szCs w:val="22"/>
          <w:lang w:val="en-US"/>
        </w:rPr>
      </w:pPr>
      <w:r w:rsidRPr="00FF2E2E">
        <w:rPr>
          <w:sz w:val="22"/>
          <w:szCs w:val="22"/>
          <w:lang w:val="en-US"/>
        </w:rPr>
        <w:t>removal of protruding nails and other non-smooth foreign bodies</w:t>
      </w:r>
    </w:p>
    <w:p w14:paraId="2E9A1398" w14:textId="77777777" w:rsidR="00814E58" w:rsidRPr="00FF2E2E" w:rsidRDefault="00814E58" w:rsidP="00814E58">
      <w:pPr>
        <w:numPr>
          <w:ilvl w:val="0"/>
          <w:numId w:val="17"/>
        </w:numPr>
        <w:jc w:val="both"/>
        <w:rPr>
          <w:sz w:val="22"/>
          <w:szCs w:val="22"/>
          <w:lang w:val="en-US"/>
        </w:rPr>
      </w:pPr>
      <w:r w:rsidRPr="00FF2E2E">
        <w:rPr>
          <w:sz w:val="22"/>
          <w:szCs w:val="22"/>
          <w:lang w:val="en-US"/>
        </w:rPr>
        <w:t>cleaning and leveling flat all objects that are not flat</w:t>
      </w:r>
    </w:p>
    <w:p w14:paraId="67EE8968" w14:textId="77777777" w:rsidR="00814E58" w:rsidRPr="00FF2E2E" w:rsidRDefault="00814E58" w:rsidP="00814E58">
      <w:pPr>
        <w:ind w:left="720"/>
        <w:jc w:val="both"/>
        <w:rPr>
          <w:caps/>
          <w:sz w:val="22"/>
          <w:szCs w:val="22"/>
          <w:lang w:val="en-US"/>
        </w:rPr>
      </w:pPr>
      <w:r w:rsidRPr="00FF2E2E">
        <w:rPr>
          <w:sz w:val="22"/>
          <w:szCs w:val="22"/>
          <w:lang w:val="en-US"/>
        </w:rPr>
        <w:t xml:space="preserve">After this, apply the single layer of coating made of cement mortar with a 350 kg/m3 composition. The thickness of the plaster should be between </w:t>
      </w:r>
      <w:smartTag w:uri="urn:schemas-microsoft-com:office:smarttags" w:element="metricconverter">
        <w:smartTagPr>
          <w:attr w:name="ProductID" w:val="1.5 cm"/>
        </w:smartTagPr>
        <w:r w:rsidRPr="00FF2E2E">
          <w:rPr>
            <w:sz w:val="22"/>
            <w:szCs w:val="22"/>
            <w:lang w:val="en-US"/>
          </w:rPr>
          <w:t>1.5 cm</w:t>
        </w:r>
      </w:smartTag>
      <w:r w:rsidRPr="00FF2E2E">
        <w:rPr>
          <w:sz w:val="22"/>
          <w:szCs w:val="22"/>
          <w:lang w:val="en-US"/>
        </w:rPr>
        <w:t xml:space="preserve"> to </w:t>
      </w:r>
      <w:smartTag w:uri="urn:schemas-microsoft-com:office:smarttags" w:element="metricconverter">
        <w:smartTagPr>
          <w:attr w:name="ProductID" w:val="2 cm"/>
        </w:smartTagPr>
        <w:r w:rsidRPr="00FF2E2E">
          <w:rPr>
            <w:sz w:val="22"/>
            <w:szCs w:val="22"/>
            <w:lang w:val="en-US"/>
          </w:rPr>
          <w:t>2 cm</w:t>
        </w:r>
      </w:smartTag>
      <w:r w:rsidRPr="00FF2E2E">
        <w:rPr>
          <w:sz w:val="22"/>
          <w:szCs w:val="22"/>
          <w:lang w:val="en-US"/>
        </w:rPr>
        <w:t xml:space="preserve"> and the wall surface must be flat. </w:t>
      </w:r>
    </w:p>
    <w:p w14:paraId="451A36CB" w14:textId="77777777" w:rsidR="00814E58" w:rsidRPr="00FF2E2E" w:rsidRDefault="00814E58" w:rsidP="00814E58">
      <w:pPr>
        <w:jc w:val="both"/>
        <w:rPr>
          <w:sz w:val="22"/>
          <w:szCs w:val="22"/>
          <w:lang w:val="en-US"/>
        </w:rPr>
      </w:pPr>
      <w:r w:rsidRPr="00FF2E2E">
        <w:rPr>
          <w:sz w:val="22"/>
          <w:szCs w:val="22"/>
          <w:lang w:val="en-US"/>
        </w:rPr>
        <w:t xml:space="preserve">The following have to be plastered: all internal walls, all sinks, urinals, lintels   </w:t>
      </w:r>
    </w:p>
    <w:p w14:paraId="19B4E5B0" w14:textId="77777777" w:rsidR="00814E58" w:rsidRPr="00FF2E2E" w:rsidRDefault="00814E58" w:rsidP="00814E58">
      <w:pPr>
        <w:jc w:val="both"/>
        <w:rPr>
          <w:b/>
          <w:sz w:val="22"/>
          <w:szCs w:val="22"/>
          <w:lang w:val="en-US"/>
        </w:rPr>
      </w:pPr>
    </w:p>
    <w:p w14:paraId="4BDC3F8B" w14:textId="77777777" w:rsidR="00814E58" w:rsidRPr="00FF2E2E" w:rsidRDefault="00814E58" w:rsidP="00814E58">
      <w:pPr>
        <w:jc w:val="both"/>
        <w:rPr>
          <w:b/>
          <w:sz w:val="22"/>
          <w:szCs w:val="22"/>
          <w:lang w:val="en-US"/>
        </w:rPr>
      </w:pPr>
      <w:r w:rsidRPr="00FF2E2E">
        <w:rPr>
          <w:b/>
          <w:sz w:val="22"/>
          <w:szCs w:val="22"/>
          <w:lang w:val="en-US"/>
        </w:rPr>
        <w:t xml:space="preserve">First layer </w:t>
      </w:r>
    </w:p>
    <w:p w14:paraId="5B7E9096" w14:textId="77777777" w:rsidR="00814E58" w:rsidRPr="00FF2E2E" w:rsidRDefault="00814E58" w:rsidP="00814E58">
      <w:pPr>
        <w:jc w:val="both"/>
        <w:rPr>
          <w:sz w:val="22"/>
          <w:szCs w:val="22"/>
          <w:lang w:val="en-US"/>
        </w:rPr>
      </w:pPr>
      <w:r w:rsidRPr="00FF2E2E">
        <w:rPr>
          <w:sz w:val="22"/>
          <w:szCs w:val="22"/>
          <w:lang w:val="en-US"/>
        </w:rPr>
        <w:t xml:space="preserve">This layer, called layer of grappling, has </w:t>
      </w:r>
      <w:smartTag w:uri="urn:schemas-microsoft-com:office:smarttags" w:element="metricconverter">
        <w:smartTagPr>
          <w:attr w:name="ProductID" w:val="5 mm"/>
        </w:smartTagPr>
        <w:r w:rsidRPr="00FF2E2E">
          <w:rPr>
            <w:sz w:val="22"/>
            <w:szCs w:val="22"/>
            <w:lang w:val="en-US"/>
          </w:rPr>
          <w:t>5 mm</w:t>
        </w:r>
      </w:smartTag>
      <w:r w:rsidRPr="00FF2E2E">
        <w:rPr>
          <w:sz w:val="22"/>
          <w:szCs w:val="22"/>
          <w:lang w:val="en-US"/>
        </w:rPr>
        <w:t xml:space="preserve"> of thickness. Its mortar is prepared with the thick sand. </w:t>
      </w:r>
    </w:p>
    <w:p w14:paraId="217DA336" w14:textId="77777777" w:rsidR="00814E58" w:rsidRPr="00FF2E2E" w:rsidRDefault="00814E58" w:rsidP="00814E58">
      <w:pPr>
        <w:jc w:val="both"/>
        <w:rPr>
          <w:sz w:val="22"/>
          <w:szCs w:val="22"/>
          <w:lang w:val="en-US"/>
        </w:rPr>
      </w:pPr>
    </w:p>
    <w:p w14:paraId="6BEB047D" w14:textId="77777777" w:rsidR="00814E58" w:rsidRPr="00FF2E2E" w:rsidRDefault="00814E58" w:rsidP="00814E58">
      <w:pPr>
        <w:jc w:val="both"/>
        <w:rPr>
          <w:b/>
          <w:sz w:val="22"/>
          <w:szCs w:val="22"/>
          <w:lang w:val="en-US"/>
        </w:rPr>
      </w:pPr>
      <w:r w:rsidRPr="00FF2E2E">
        <w:rPr>
          <w:b/>
          <w:sz w:val="22"/>
          <w:szCs w:val="22"/>
          <w:lang w:val="en-US"/>
        </w:rPr>
        <w:t xml:space="preserve">Second layer </w:t>
      </w:r>
    </w:p>
    <w:p w14:paraId="32182041" w14:textId="77777777" w:rsidR="00814E58" w:rsidRPr="00FF2E2E" w:rsidRDefault="00814E58" w:rsidP="00814E58">
      <w:pPr>
        <w:jc w:val="both"/>
        <w:rPr>
          <w:sz w:val="22"/>
          <w:szCs w:val="22"/>
          <w:lang w:val="en-US"/>
        </w:rPr>
      </w:pPr>
      <w:r w:rsidRPr="00FF2E2E">
        <w:rPr>
          <w:sz w:val="22"/>
          <w:szCs w:val="22"/>
          <w:lang w:val="en-US"/>
        </w:rPr>
        <w:t xml:space="preserve">A second layer or layer of smoothening has </w:t>
      </w:r>
      <w:smartTag w:uri="urn:schemas-microsoft-com:office:smarttags" w:element="metricconverter">
        <w:smartTagPr>
          <w:attr w:name="ProductID" w:val="5 cm"/>
        </w:smartTagPr>
        <w:r w:rsidRPr="00FF2E2E">
          <w:rPr>
            <w:sz w:val="22"/>
            <w:szCs w:val="22"/>
            <w:lang w:val="en-US"/>
          </w:rPr>
          <w:t>5 cm</w:t>
        </w:r>
      </w:smartTag>
      <w:r w:rsidRPr="00FF2E2E">
        <w:rPr>
          <w:sz w:val="22"/>
          <w:szCs w:val="22"/>
          <w:lang w:val="en-US"/>
        </w:rPr>
        <w:t xml:space="preserve"> of thickness. It is executed with a mortar prepared with the thin sand (lower diameter to 0.2 mms). </w:t>
      </w:r>
    </w:p>
    <w:p w14:paraId="629A265E" w14:textId="77777777" w:rsidR="00814E58" w:rsidRPr="00FF2E2E" w:rsidRDefault="00814E58" w:rsidP="00814E58">
      <w:pPr>
        <w:jc w:val="both"/>
        <w:rPr>
          <w:b/>
          <w:sz w:val="22"/>
          <w:szCs w:val="22"/>
          <w:lang w:val="en-US"/>
        </w:rPr>
      </w:pPr>
    </w:p>
    <w:p w14:paraId="4EBECC4C" w14:textId="77777777" w:rsidR="00814E58" w:rsidRPr="00FF2E2E" w:rsidRDefault="00814E58" w:rsidP="00814E58">
      <w:pPr>
        <w:jc w:val="both"/>
        <w:rPr>
          <w:b/>
          <w:sz w:val="22"/>
          <w:szCs w:val="22"/>
          <w:lang w:val="en-US"/>
        </w:rPr>
      </w:pPr>
      <w:r w:rsidRPr="00FF2E2E">
        <w:rPr>
          <w:b/>
          <w:sz w:val="22"/>
          <w:szCs w:val="22"/>
          <w:lang w:val="en-US"/>
        </w:rPr>
        <w:t xml:space="preserve">3.18.2. Coating of local flat stones </w:t>
      </w:r>
    </w:p>
    <w:p w14:paraId="4DCB7045" w14:textId="35C3A6BB" w:rsidR="00814E58" w:rsidRPr="00FF2E2E" w:rsidRDefault="00814E58" w:rsidP="00814E58">
      <w:pPr>
        <w:jc w:val="both"/>
        <w:rPr>
          <w:sz w:val="22"/>
          <w:szCs w:val="22"/>
          <w:lang w:val="en-US"/>
        </w:rPr>
      </w:pPr>
      <w:r w:rsidRPr="00FF2E2E">
        <w:rPr>
          <w:sz w:val="22"/>
          <w:szCs w:val="22"/>
          <w:lang w:val="en-US"/>
        </w:rPr>
        <w:t xml:space="preserve">The surface of the layer must be compacted and leveled. It must receive a layer of sand of </w:t>
      </w:r>
      <w:smartTag w:uri="urn:schemas-microsoft-com:office:smarttags" w:element="metricconverter">
        <w:smartTagPr>
          <w:attr w:name="ProductID" w:val="5 cm"/>
        </w:smartTagPr>
        <w:r w:rsidRPr="00FF2E2E">
          <w:rPr>
            <w:sz w:val="22"/>
            <w:szCs w:val="22"/>
            <w:lang w:val="en-US"/>
          </w:rPr>
          <w:t>5 cm</w:t>
        </w:r>
      </w:smartTag>
      <w:r w:rsidRPr="00FF2E2E">
        <w:rPr>
          <w:sz w:val="22"/>
          <w:szCs w:val="22"/>
          <w:lang w:val="en-US"/>
        </w:rPr>
        <w:t xml:space="preserve"> of thickness. Stones are carved and are thinned until a regular thickness of 15 to </w:t>
      </w:r>
      <w:smartTag w:uri="urn:schemas-microsoft-com:office:smarttags" w:element="metricconverter">
        <w:smartTagPr>
          <w:attr w:name="ProductID" w:val="20 cm"/>
        </w:smartTagPr>
        <w:r w:rsidRPr="00FF2E2E">
          <w:rPr>
            <w:sz w:val="22"/>
            <w:szCs w:val="22"/>
            <w:lang w:val="en-US"/>
          </w:rPr>
          <w:t>20 cm</w:t>
        </w:r>
        <w:r w:rsidR="597B6D4D" w:rsidRPr="00FF2E2E">
          <w:rPr>
            <w:sz w:val="22"/>
            <w:szCs w:val="22"/>
            <w:lang w:val="en-US"/>
          </w:rPr>
          <w:t xml:space="preserve"> </w:t>
        </w:r>
      </w:smartTag>
      <w:r w:rsidRPr="00FF2E2E">
        <w:rPr>
          <w:sz w:val="22"/>
          <w:szCs w:val="22"/>
          <w:lang w:val="en-US"/>
        </w:rPr>
        <w:t xml:space="preserve">The organized coating of layers on burnt soil is identical to the coating in local flat stones, but it has a uniform thickness of </w:t>
      </w:r>
      <w:smartTag w:uri="urn:schemas-microsoft-com:office:smarttags" w:element="metricconverter">
        <w:smartTagPr>
          <w:attr w:name="ProductID" w:val="10 cm"/>
        </w:smartTagPr>
        <w:r w:rsidRPr="00FF2E2E">
          <w:rPr>
            <w:sz w:val="22"/>
            <w:szCs w:val="22"/>
            <w:lang w:val="en-US"/>
          </w:rPr>
          <w:t>10 cm</w:t>
        </w:r>
      </w:smartTag>
      <w:r w:rsidRPr="00FF2E2E">
        <w:rPr>
          <w:sz w:val="22"/>
          <w:szCs w:val="22"/>
          <w:lang w:val="en-US"/>
        </w:rPr>
        <w:t xml:space="preserve">. </w:t>
      </w:r>
    </w:p>
    <w:p w14:paraId="109EE4CE" w14:textId="77777777" w:rsidR="00814E58" w:rsidRPr="00FF2E2E" w:rsidRDefault="00814E58" w:rsidP="00814E58">
      <w:pPr>
        <w:jc w:val="both"/>
        <w:rPr>
          <w:b/>
          <w:sz w:val="22"/>
          <w:szCs w:val="22"/>
          <w:lang w:val="en-US"/>
        </w:rPr>
      </w:pPr>
    </w:p>
    <w:p w14:paraId="3ABC6F3B" w14:textId="77777777" w:rsidR="00814E58" w:rsidRPr="00FF2E2E" w:rsidRDefault="00814E58" w:rsidP="00814E58">
      <w:pPr>
        <w:jc w:val="both"/>
        <w:rPr>
          <w:b/>
          <w:sz w:val="22"/>
          <w:szCs w:val="22"/>
          <w:lang w:val="en-US"/>
        </w:rPr>
      </w:pPr>
      <w:r w:rsidRPr="00FF2E2E">
        <w:rPr>
          <w:b/>
          <w:sz w:val="22"/>
          <w:szCs w:val="22"/>
          <w:lang w:val="en-US"/>
        </w:rPr>
        <w:t xml:space="preserve">3.18.4. Plinth   of cement mortar </w:t>
      </w:r>
    </w:p>
    <w:p w14:paraId="6A03ED58" w14:textId="77777777" w:rsidR="00814E58" w:rsidRPr="00FF2E2E" w:rsidRDefault="00814E58" w:rsidP="00814E58">
      <w:pPr>
        <w:jc w:val="both"/>
        <w:rPr>
          <w:sz w:val="22"/>
          <w:szCs w:val="22"/>
          <w:lang w:val="en-US"/>
        </w:rPr>
      </w:pPr>
      <w:r w:rsidRPr="00FF2E2E">
        <w:rPr>
          <w:sz w:val="22"/>
          <w:szCs w:val="22"/>
          <w:lang w:val="en-US"/>
        </w:rPr>
        <w:t>Plinth   of cement mortar</w:t>
      </w:r>
      <w:r w:rsidRPr="00FF2E2E">
        <w:rPr>
          <w:b/>
          <w:sz w:val="22"/>
          <w:szCs w:val="22"/>
          <w:lang w:val="en-US"/>
        </w:rPr>
        <w:t xml:space="preserve"> </w:t>
      </w:r>
      <w:r w:rsidRPr="00FF2E2E">
        <w:rPr>
          <w:sz w:val="22"/>
          <w:szCs w:val="22"/>
          <w:lang w:val="en-US"/>
        </w:rPr>
        <w:t xml:space="preserve">have a thickness of 1, 2 cm, a height of </w:t>
      </w:r>
    </w:p>
    <w:p w14:paraId="33B52AAD" w14:textId="77777777" w:rsidR="00814E58" w:rsidRPr="00FF2E2E" w:rsidRDefault="00814E58" w:rsidP="00814E58">
      <w:pPr>
        <w:jc w:val="both"/>
        <w:rPr>
          <w:sz w:val="22"/>
          <w:szCs w:val="22"/>
          <w:lang w:val="en-US"/>
        </w:rPr>
      </w:pPr>
      <w:r w:rsidRPr="621B2802">
        <w:rPr>
          <w:sz w:val="22"/>
          <w:szCs w:val="22"/>
          <w:lang w:val="en-US"/>
        </w:rPr>
        <w:t xml:space="preserve">15 cm, with a dosage in cement 350 kg/m³s. </w:t>
      </w:r>
    </w:p>
    <w:p w14:paraId="36EF2FC0" w14:textId="1655700F" w:rsidR="621B2802" w:rsidRDefault="621B2802" w:rsidP="621B2802">
      <w:pPr>
        <w:jc w:val="both"/>
        <w:rPr>
          <w:sz w:val="22"/>
          <w:szCs w:val="22"/>
          <w:lang w:val="en-US"/>
        </w:rPr>
      </w:pPr>
    </w:p>
    <w:p w14:paraId="727A2695" w14:textId="126C5D3F" w:rsidR="621B2802" w:rsidRDefault="621B2802" w:rsidP="621B2802">
      <w:pPr>
        <w:jc w:val="both"/>
        <w:rPr>
          <w:sz w:val="22"/>
          <w:szCs w:val="22"/>
          <w:lang w:val="en-US"/>
        </w:rPr>
      </w:pPr>
    </w:p>
    <w:p w14:paraId="79564A71" w14:textId="253219B9" w:rsidR="621B2802" w:rsidRDefault="621B2802" w:rsidP="621B2802">
      <w:pPr>
        <w:jc w:val="both"/>
        <w:rPr>
          <w:sz w:val="22"/>
          <w:szCs w:val="22"/>
          <w:lang w:val="en-US"/>
        </w:rPr>
      </w:pPr>
    </w:p>
    <w:p w14:paraId="0918817A" w14:textId="2FDF6E65" w:rsidR="621B2802" w:rsidRDefault="621B2802" w:rsidP="621B2802">
      <w:pPr>
        <w:jc w:val="both"/>
        <w:rPr>
          <w:sz w:val="22"/>
          <w:szCs w:val="22"/>
          <w:lang w:val="en-US"/>
        </w:rPr>
      </w:pPr>
    </w:p>
    <w:p w14:paraId="4833034B" w14:textId="77777777" w:rsidR="00814E58" w:rsidRPr="00FF2E2E" w:rsidRDefault="00814E58" w:rsidP="621B2802">
      <w:pPr>
        <w:jc w:val="both"/>
        <w:rPr>
          <w:b/>
          <w:bCs/>
          <w:sz w:val="22"/>
          <w:szCs w:val="22"/>
          <w:lang w:val="en-US"/>
        </w:rPr>
      </w:pPr>
    </w:p>
    <w:p w14:paraId="21D53F97" w14:textId="2C42EEC8" w:rsidR="621B2802" w:rsidRDefault="621B2802" w:rsidP="621B2802">
      <w:pPr>
        <w:jc w:val="both"/>
        <w:rPr>
          <w:b/>
          <w:bCs/>
          <w:sz w:val="22"/>
          <w:szCs w:val="22"/>
          <w:lang w:val="en-US"/>
        </w:rPr>
      </w:pPr>
    </w:p>
    <w:p w14:paraId="64EB755C" w14:textId="135D0AE1" w:rsidR="621B2802" w:rsidRDefault="621B2802" w:rsidP="621B2802">
      <w:pPr>
        <w:jc w:val="both"/>
        <w:rPr>
          <w:b/>
          <w:bCs/>
          <w:sz w:val="22"/>
          <w:szCs w:val="22"/>
          <w:lang w:val="en-US"/>
        </w:rPr>
      </w:pPr>
    </w:p>
    <w:p w14:paraId="29DA9C89" w14:textId="49C09CFA" w:rsidR="621B2802" w:rsidRDefault="621B2802" w:rsidP="621B2802">
      <w:pPr>
        <w:jc w:val="both"/>
        <w:rPr>
          <w:b/>
          <w:bCs/>
          <w:sz w:val="22"/>
          <w:szCs w:val="22"/>
          <w:lang w:val="en-US"/>
        </w:rPr>
      </w:pPr>
    </w:p>
    <w:p w14:paraId="562FE74B" w14:textId="59B1B887" w:rsidR="621B2802" w:rsidRDefault="621B2802" w:rsidP="621B2802">
      <w:pPr>
        <w:jc w:val="both"/>
        <w:rPr>
          <w:b/>
          <w:bCs/>
          <w:sz w:val="22"/>
          <w:szCs w:val="22"/>
          <w:lang w:val="en-US"/>
        </w:rPr>
      </w:pPr>
    </w:p>
    <w:p w14:paraId="681222EB" w14:textId="77777777" w:rsidR="00814E58" w:rsidRPr="00FF2E2E" w:rsidRDefault="00814E58" w:rsidP="00814E58">
      <w:pPr>
        <w:jc w:val="both"/>
        <w:outlineLvl w:val="2"/>
        <w:rPr>
          <w:b/>
          <w:sz w:val="22"/>
          <w:szCs w:val="22"/>
          <w:lang w:val="en-US"/>
        </w:rPr>
      </w:pPr>
      <w:bookmarkStart w:id="53" w:name="_Toc204413522"/>
      <w:bookmarkStart w:id="54" w:name="_Toc72317730"/>
      <w:r w:rsidRPr="00FF2E2E">
        <w:rPr>
          <w:b/>
          <w:sz w:val="22"/>
          <w:szCs w:val="22"/>
          <w:lang w:val="en-US"/>
        </w:rPr>
        <w:t>3.19. Flooring</w:t>
      </w:r>
      <w:bookmarkEnd w:id="53"/>
      <w:bookmarkEnd w:id="54"/>
      <w:r w:rsidRPr="00FF2E2E">
        <w:rPr>
          <w:b/>
          <w:sz w:val="22"/>
          <w:szCs w:val="22"/>
          <w:lang w:val="en-US"/>
        </w:rPr>
        <w:t xml:space="preserve"> </w:t>
      </w:r>
    </w:p>
    <w:p w14:paraId="1AD286F0" w14:textId="77777777" w:rsidR="00814E58" w:rsidRPr="00FF2E2E" w:rsidRDefault="00814E58" w:rsidP="00814E58">
      <w:pPr>
        <w:jc w:val="both"/>
        <w:rPr>
          <w:sz w:val="22"/>
          <w:szCs w:val="22"/>
          <w:lang w:val="en-US"/>
        </w:rPr>
      </w:pPr>
    </w:p>
    <w:p w14:paraId="198F5871" w14:textId="77777777" w:rsidR="00814E58" w:rsidRPr="00FF2E2E" w:rsidRDefault="00814E58" w:rsidP="00814E58">
      <w:pPr>
        <w:jc w:val="both"/>
        <w:rPr>
          <w:b/>
          <w:sz w:val="22"/>
          <w:szCs w:val="22"/>
          <w:lang w:val="en-US"/>
        </w:rPr>
      </w:pPr>
      <w:r w:rsidRPr="00FF2E2E">
        <w:rPr>
          <w:b/>
          <w:sz w:val="22"/>
          <w:szCs w:val="22"/>
          <w:lang w:val="en-US"/>
        </w:rPr>
        <w:t>3.19.1. Stone under floor with tread of thin cement</w:t>
      </w:r>
    </w:p>
    <w:p w14:paraId="2B40A3D2" w14:textId="411D45B5" w:rsidR="00814E58" w:rsidRPr="00FF2E2E" w:rsidRDefault="00814E58" w:rsidP="00814E58">
      <w:pPr>
        <w:jc w:val="both"/>
        <w:rPr>
          <w:sz w:val="22"/>
          <w:szCs w:val="22"/>
          <w:lang w:val="en-US"/>
        </w:rPr>
      </w:pPr>
      <w:r w:rsidRPr="00FF2E2E">
        <w:rPr>
          <w:sz w:val="22"/>
          <w:szCs w:val="22"/>
          <w:lang w:val="en-US"/>
        </w:rPr>
        <w:t xml:space="preserve">The under floor made of stones should be of 10 to </w:t>
      </w:r>
      <w:smartTag w:uri="urn:schemas-microsoft-com:office:smarttags" w:element="metricconverter">
        <w:smartTagPr>
          <w:attr w:name="ProductID" w:val="20 cm"/>
        </w:smartTagPr>
        <w:r w:rsidRPr="00FF2E2E">
          <w:rPr>
            <w:sz w:val="22"/>
            <w:szCs w:val="22"/>
            <w:lang w:val="en-US"/>
          </w:rPr>
          <w:t>20 cm</w:t>
        </w:r>
      </w:smartTag>
      <w:r w:rsidRPr="00FF2E2E">
        <w:rPr>
          <w:sz w:val="22"/>
          <w:szCs w:val="22"/>
          <w:lang w:val="en-US"/>
        </w:rPr>
        <w:t xml:space="preserve"> in which concrete is put. The first layer should not exceed a thickness of </w:t>
      </w:r>
      <w:smartTag w:uri="urn:schemas-microsoft-com:office:smarttags" w:element="metricconverter">
        <w:smartTagPr>
          <w:attr w:name="ProductID" w:val="15 cm"/>
        </w:smartTagPr>
        <w:r w:rsidRPr="00FF2E2E">
          <w:rPr>
            <w:sz w:val="22"/>
            <w:szCs w:val="22"/>
            <w:lang w:val="en-US"/>
          </w:rPr>
          <w:t>15 cm</w:t>
        </w:r>
      </w:smartTag>
      <w:r w:rsidRPr="00FF2E2E">
        <w:rPr>
          <w:sz w:val="22"/>
          <w:szCs w:val="22"/>
          <w:lang w:val="en-US"/>
        </w:rPr>
        <w:t xml:space="preserve">. This shape can be achieved while mixing stones of different sizes, gravel and sand. On top of the under floor with a thin tread of </w:t>
      </w:r>
      <w:r w:rsidR="00637B53" w:rsidRPr="00FF2E2E">
        <w:rPr>
          <w:sz w:val="22"/>
          <w:szCs w:val="22"/>
          <w:lang w:val="en-US"/>
        </w:rPr>
        <w:t>cement of</w:t>
      </w:r>
      <w:r w:rsidRPr="00FF2E2E">
        <w:rPr>
          <w:sz w:val="22"/>
          <w:szCs w:val="22"/>
          <w:lang w:val="en-US"/>
        </w:rPr>
        <w:t xml:space="preserve"> about 5cm of thickness can be put and thin polyethylene of not less than 90 </w:t>
      </w:r>
      <w:r w:rsidRPr="00FF2E2E">
        <w:rPr>
          <w:sz w:val="22"/>
          <w:szCs w:val="22"/>
        </w:rPr>
        <w:t>μ</w:t>
      </w:r>
      <w:r w:rsidRPr="00FF2E2E">
        <w:rPr>
          <w:sz w:val="22"/>
          <w:szCs w:val="22"/>
          <w:lang w:val="en-US"/>
        </w:rPr>
        <w:t xml:space="preserve">m of thickness. This thin layer of polyethylene will play the role blocking the upcoming humidity. </w:t>
      </w:r>
    </w:p>
    <w:p w14:paraId="69D96EAD" w14:textId="12DCF12F" w:rsidR="00814E58" w:rsidRPr="00FF2E2E" w:rsidRDefault="00814E58" w:rsidP="00814E58">
      <w:pPr>
        <w:jc w:val="both"/>
        <w:rPr>
          <w:sz w:val="22"/>
          <w:szCs w:val="22"/>
          <w:lang w:val="en-US"/>
        </w:rPr>
      </w:pPr>
      <w:r w:rsidRPr="00FF2E2E">
        <w:rPr>
          <w:sz w:val="22"/>
          <w:szCs w:val="22"/>
          <w:lang w:val="en-US"/>
        </w:rPr>
        <w:t xml:space="preserve">The cement for this layer is made at a concentration of 250kg/m3. After this a smoother layer of nearly 1.5cm of thickness will be put. </w:t>
      </w:r>
      <w:r w:rsidR="00637B53" w:rsidRPr="00FF2E2E">
        <w:rPr>
          <w:sz w:val="22"/>
          <w:szCs w:val="22"/>
          <w:lang w:val="en-US"/>
        </w:rPr>
        <w:t>Sometimes</w:t>
      </w:r>
      <w:r w:rsidRPr="00FF2E2E">
        <w:rPr>
          <w:sz w:val="22"/>
          <w:szCs w:val="22"/>
          <w:lang w:val="en-US"/>
        </w:rPr>
        <w:t xml:space="preserve"> on top of the mixture of the different sizes of the stones can be put burnt brick pieces that will facilitate the better binding of the cement.</w:t>
      </w:r>
    </w:p>
    <w:p w14:paraId="5577D650" w14:textId="77777777" w:rsidR="00814E58" w:rsidRPr="00FF2E2E" w:rsidRDefault="00814E58" w:rsidP="00814E58">
      <w:pPr>
        <w:jc w:val="both"/>
        <w:rPr>
          <w:sz w:val="22"/>
          <w:szCs w:val="22"/>
          <w:lang w:val="en-US"/>
        </w:rPr>
      </w:pPr>
      <w:r w:rsidRPr="00FF2E2E">
        <w:rPr>
          <w:sz w:val="22"/>
          <w:szCs w:val="22"/>
          <w:lang w:val="en-US"/>
        </w:rPr>
        <w:lastRenderedPageBreak/>
        <w:t xml:space="preserve">Veranda floor shall be of </w:t>
      </w:r>
      <w:smartTag w:uri="urn:schemas-microsoft-com:office:smarttags" w:element="metricconverter">
        <w:smartTagPr>
          <w:attr w:name="ProductID" w:val="60 cm"/>
        </w:smartTagPr>
        <w:r w:rsidRPr="00FF2E2E">
          <w:rPr>
            <w:sz w:val="22"/>
            <w:szCs w:val="22"/>
            <w:lang w:val="en-US"/>
          </w:rPr>
          <w:t>60 cm</w:t>
        </w:r>
      </w:smartTag>
      <w:r w:rsidRPr="00FF2E2E">
        <w:rPr>
          <w:sz w:val="22"/>
          <w:szCs w:val="22"/>
          <w:lang w:val="en-US"/>
        </w:rPr>
        <w:t xml:space="preserve"> to </w:t>
      </w:r>
      <w:smartTag w:uri="urn:schemas-microsoft-com:office:smarttags" w:element="metricconverter">
        <w:smartTagPr>
          <w:attr w:name="ProductID" w:val="180 cm"/>
        </w:smartTagPr>
        <w:r w:rsidRPr="00FF2E2E">
          <w:rPr>
            <w:sz w:val="22"/>
            <w:szCs w:val="22"/>
            <w:lang w:val="en-US"/>
          </w:rPr>
          <w:t>180 cm</w:t>
        </w:r>
      </w:smartTag>
      <w:r w:rsidRPr="00FF2E2E">
        <w:rPr>
          <w:sz w:val="22"/>
          <w:szCs w:val="22"/>
          <w:lang w:val="en-US"/>
        </w:rPr>
        <w:t xml:space="preserve"> of width making a </w:t>
      </w:r>
      <w:smartTag w:uri="urn:schemas-microsoft-com:office:smarttags" w:element="metricconverter">
        <w:smartTagPr>
          <w:attr w:name="ProductID" w:val="40 cm"/>
        </w:smartTagPr>
        <w:r w:rsidRPr="00FF2E2E">
          <w:rPr>
            <w:sz w:val="22"/>
            <w:szCs w:val="22"/>
            <w:lang w:val="en-US"/>
          </w:rPr>
          <w:t>40 cm</w:t>
        </w:r>
      </w:smartTag>
      <w:r w:rsidRPr="00FF2E2E">
        <w:rPr>
          <w:sz w:val="22"/>
          <w:szCs w:val="22"/>
          <w:lang w:val="en-US"/>
        </w:rPr>
        <w:t xml:space="preserve"> channel and will put all around the building. Its upper layer will be smoothed with cement and protected at its sides by small bricks or stones according to availability. </w:t>
      </w:r>
    </w:p>
    <w:p w14:paraId="71659161" w14:textId="77777777" w:rsidR="00814E58" w:rsidRPr="00FF2E2E" w:rsidRDefault="00814E58" w:rsidP="00814E58">
      <w:pPr>
        <w:jc w:val="both"/>
        <w:rPr>
          <w:b/>
          <w:sz w:val="22"/>
          <w:szCs w:val="22"/>
          <w:lang w:val="en-US"/>
        </w:rPr>
      </w:pPr>
    </w:p>
    <w:p w14:paraId="608719AB" w14:textId="7DD2F4A4" w:rsidR="00814E58" w:rsidRPr="00FF2E2E" w:rsidRDefault="00814E58" w:rsidP="00814E58">
      <w:pPr>
        <w:jc w:val="both"/>
        <w:outlineLvl w:val="2"/>
        <w:rPr>
          <w:b/>
          <w:sz w:val="22"/>
          <w:szCs w:val="22"/>
          <w:lang w:val="en-US"/>
        </w:rPr>
      </w:pPr>
      <w:bookmarkStart w:id="55" w:name="_Toc204413524"/>
      <w:bookmarkStart w:id="56" w:name="_Toc72317731"/>
      <w:r w:rsidRPr="00FF2E2E">
        <w:rPr>
          <w:b/>
          <w:sz w:val="22"/>
          <w:szCs w:val="22"/>
          <w:lang w:val="en-US"/>
        </w:rPr>
        <w:t xml:space="preserve">3.20. Water and </w:t>
      </w:r>
      <w:r w:rsidR="008B7645" w:rsidRPr="00FF2E2E">
        <w:rPr>
          <w:b/>
          <w:sz w:val="22"/>
          <w:szCs w:val="22"/>
          <w:lang w:val="en-US"/>
        </w:rPr>
        <w:t>S</w:t>
      </w:r>
      <w:r w:rsidRPr="00FF2E2E">
        <w:rPr>
          <w:b/>
          <w:sz w:val="22"/>
          <w:szCs w:val="22"/>
          <w:lang w:val="en-US"/>
        </w:rPr>
        <w:t>anitary installations</w:t>
      </w:r>
      <w:bookmarkEnd w:id="55"/>
      <w:bookmarkEnd w:id="56"/>
    </w:p>
    <w:p w14:paraId="39F09076" w14:textId="77777777" w:rsidR="00814E58" w:rsidRPr="00FF2E2E" w:rsidRDefault="00814E58" w:rsidP="00814E58">
      <w:pPr>
        <w:jc w:val="both"/>
        <w:rPr>
          <w:sz w:val="22"/>
          <w:szCs w:val="22"/>
          <w:lang w:val="en-US"/>
        </w:rPr>
      </w:pPr>
    </w:p>
    <w:p w14:paraId="5CE2C273" w14:textId="77777777" w:rsidR="00814E58" w:rsidRPr="00FF2E2E" w:rsidRDefault="00814E58" w:rsidP="00814E58">
      <w:pPr>
        <w:jc w:val="both"/>
        <w:rPr>
          <w:b/>
          <w:sz w:val="22"/>
          <w:szCs w:val="22"/>
          <w:lang w:val="en-US"/>
        </w:rPr>
      </w:pPr>
      <w:r w:rsidRPr="00FF2E2E">
        <w:rPr>
          <w:b/>
          <w:sz w:val="22"/>
          <w:szCs w:val="22"/>
          <w:lang w:val="en-US"/>
        </w:rPr>
        <w:t>3.20.1. Water connection and distribution</w:t>
      </w:r>
    </w:p>
    <w:p w14:paraId="024AAFD7" w14:textId="77777777" w:rsidR="00814E58" w:rsidRPr="00FF2E2E" w:rsidRDefault="00814E58" w:rsidP="00814E58">
      <w:pPr>
        <w:jc w:val="both"/>
        <w:rPr>
          <w:sz w:val="22"/>
          <w:szCs w:val="22"/>
          <w:lang w:val="en-US"/>
        </w:rPr>
      </w:pPr>
      <w:r w:rsidRPr="00FF2E2E">
        <w:rPr>
          <w:sz w:val="22"/>
          <w:szCs w:val="22"/>
          <w:lang w:val="en-US"/>
        </w:rPr>
        <w:t xml:space="preserve">The water connection to the external distribution point shall be at the expense of the contractor. The internal and external water pipes shall be UPVC and shall be laid at least </w:t>
      </w:r>
      <w:smartTag w:uri="urn:schemas-microsoft-com:office:smarttags" w:element="metricconverter">
        <w:smartTagPr>
          <w:attr w:name="ProductID" w:val="80 cm"/>
        </w:smartTagPr>
        <w:r w:rsidRPr="00FF2E2E">
          <w:rPr>
            <w:sz w:val="22"/>
            <w:szCs w:val="22"/>
            <w:lang w:val="en-US"/>
          </w:rPr>
          <w:t>80 cm</w:t>
        </w:r>
      </w:smartTag>
      <w:r w:rsidRPr="00FF2E2E">
        <w:rPr>
          <w:sz w:val="22"/>
          <w:szCs w:val="22"/>
          <w:lang w:val="en-US"/>
        </w:rPr>
        <w:t xml:space="preserve"> deep on top of a layer of sand with a thickness of 15 cm. The backfilling shall be done in layers; the first layer shall be that of sand with </w:t>
      </w:r>
      <w:smartTag w:uri="urn:schemas-microsoft-com:office:smarttags" w:element="metricconverter">
        <w:smartTagPr>
          <w:attr w:name="ProductID" w:val="15 cm"/>
        </w:smartTagPr>
        <w:r w:rsidRPr="00FF2E2E">
          <w:rPr>
            <w:sz w:val="22"/>
            <w:szCs w:val="22"/>
            <w:lang w:val="en-US"/>
          </w:rPr>
          <w:t>15 cm</w:t>
        </w:r>
      </w:smartTag>
      <w:r w:rsidRPr="00FF2E2E">
        <w:rPr>
          <w:sz w:val="22"/>
          <w:szCs w:val="22"/>
          <w:lang w:val="en-US"/>
        </w:rPr>
        <w:t xml:space="preserve"> of thickness followed by successive layers of compacted materials free of organic matter. </w:t>
      </w:r>
    </w:p>
    <w:p w14:paraId="06487A77" w14:textId="77777777" w:rsidR="00814E58" w:rsidRPr="00FF2E2E" w:rsidRDefault="00814E58" w:rsidP="00814E58">
      <w:pPr>
        <w:jc w:val="both"/>
        <w:rPr>
          <w:b/>
          <w:sz w:val="22"/>
          <w:szCs w:val="22"/>
          <w:lang w:val="en-US"/>
        </w:rPr>
      </w:pPr>
    </w:p>
    <w:p w14:paraId="258ED2EB" w14:textId="77777777" w:rsidR="00814E58" w:rsidRPr="00FF2E2E" w:rsidRDefault="00814E58" w:rsidP="00814E58">
      <w:pPr>
        <w:jc w:val="both"/>
        <w:rPr>
          <w:b/>
          <w:sz w:val="22"/>
          <w:szCs w:val="22"/>
          <w:lang w:val="en-US"/>
        </w:rPr>
      </w:pPr>
      <w:r w:rsidRPr="00FF2E2E">
        <w:rPr>
          <w:b/>
          <w:sz w:val="22"/>
          <w:szCs w:val="22"/>
          <w:lang w:val="en-US"/>
        </w:rPr>
        <w:t>3.20.2. Water Distribution</w:t>
      </w:r>
    </w:p>
    <w:p w14:paraId="733E47DE" w14:textId="0DEEAF24" w:rsidR="00814E58" w:rsidRPr="00FF2E2E" w:rsidRDefault="00814E58" w:rsidP="00814E58">
      <w:pPr>
        <w:jc w:val="both"/>
        <w:rPr>
          <w:sz w:val="22"/>
          <w:szCs w:val="22"/>
          <w:lang w:val="en-US"/>
        </w:rPr>
      </w:pPr>
      <w:r w:rsidRPr="00FF2E2E">
        <w:rPr>
          <w:sz w:val="22"/>
          <w:szCs w:val="22"/>
          <w:lang w:val="en-US"/>
        </w:rPr>
        <w:t xml:space="preserve">The interior water pipes should be only </w:t>
      </w:r>
      <w:r w:rsidR="00C54C71" w:rsidRPr="00FF2E2E">
        <w:rPr>
          <w:sz w:val="22"/>
          <w:szCs w:val="22"/>
          <w:lang w:val="en-US"/>
        </w:rPr>
        <w:t xml:space="preserve">PPR pipes </w:t>
      </w:r>
      <w:r w:rsidRPr="00FF2E2E">
        <w:rPr>
          <w:sz w:val="22"/>
          <w:szCs w:val="22"/>
          <w:lang w:val="en-US"/>
        </w:rPr>
        <w:t>and should be laid technically. The state of laid and conned pipes should always be verified for any malfunctions before speeding up to finish the whole work.</w:t>
      </w:r>
    </w:p>
    <w:p w14:paraId="3757FDAE" w14:textId="77777777" w:rsidR="007A7E6B" w:rsidRPr="00FF2E2E" w:rsidRDefault="007A7E6B" w:rsidP="00814E58">
      <w:pPr>
        <w:jc w:val="both"/>
        <w:rPr>
          <w:sz w:val="22"/>
          <w:szCs w:val="22"/>
          <w:lang w:val="en-US"/>
        </w:rPr>
      </w:pPr>
    </w:p>
    <w:p w14:paraId="45ABDF57" w14:textId="77777777" w:rsidR="00814E58" w:rsidRPr="00FF2E2E" w:rsidRDefault="00814E58" w:rsidP="00814E58">
      <w:pPr>
        <w:jc w:val="both"/>
        <w:rPr>
          <w:b/>
          <w:sz w:val="22"/>
          <w:szCs w:val="22"/>
          <w:lang w:val="en-US"/>
        </w:rPr>
      </w:pPr>
      <w:r w:rsidRPr="00FF2E2E">
        <w:rPr>
          <w:b/>
          <w:sz w:val="22"/>
          <w:szCs w:val="22"/>
          <w:lang w:val="en-US"/>
        </w:rPr>
        <w:t>3.20.4. Water Drainage</w:t>
      </w:r>
    </w:p>
    <w:p w14:paraId="6DA3F25B" w14:textId="77777777" w:rsidR="00814E58" w:rsidRPr="00FF2E2E" w:rsidRDefault="00814E58" w:rsidP="00814E58">
      <w:pPr>
        <w:jc w:val="both"/>
        <w:rPr>
          <w:sz w:val="22"/>
          <w:szCs w:val="22"/>
          <w:lang w:val="en-US"/>
        </w:rPr>
      </w:pPr>
      <w:r w:rsidRPr="00FF2E2E">
        <w:rPr>
          <w:sz w:val="22"/>
          <w:szCs w:val="22"/>
          <w:lang w:val="en-US"/>
        </w:rPr>
        <w:t xml:space="preserve">The water to be drained away from the building should be: </w:t>
      </w:r>
    </w:p>
    <w:p w14:paraId="45958086" w14:textId="77777777" w:rsidR="00814E58" w:rsidRPr="00FF2E2E" w:rsidRDefault="00814E58" w:rsidP="00814E58">
      <w:pPr>
        <w:numPr>
          <w:ilvl w:val="0"/>
          <w:numId w:val="18"/>
        </w:numPr>
        <w:jc w:val="both"/>
        <w:rPr>
          <w:sz w:val="22"/>
          <w:szCs w:val="22"/>
        </w:rPr>
      </w:pPr>
      <w:r w:rsidRPr="00FF2E2E">
        <w:rPr>
          <w:sz w:val="22"/>
          <w:szCs w:val="22"/>
        </w:rPr>
        <w:t>Rain water from the roofs</w:t>
      </w:r>
    </w:p>
    <w:p w14:paraId="13706B13" w14:textId="71006CF7" w:rsidR="00814E58" w:rsidRPr="00FF2E2E" w:rsidRDefault="00814E58" w:rsidP="00814E58">
      <w:pPr>
        <w:numPr>
          <w:ilvl w:val="0"/>
          <w:numId w:val="18"/>
        </w:numPr>
        <w:jc w:val="both"/>
        <w:rPr>
          <w:sz w:val="22"/>
          <w:szCs w:val="22"/>
          <w:lang w:val="en-US"/>
        </w:rPr>
      </w:pPr>
      <w:r w:rsidRPr="00FF2E2E">
        <w:rPr>
          <w:sz w:val="22"/>
          <w:szCs w:val="22"/>
          <w:lang w:val="en-US"/>
        </w:rPr>
        <w:t>Water and other residues washing places.</w:t>
      </w:r>
    </w:p>
    <w:p w14:paraId="5AC87BF0" w14:textId="77777777" w:rsidR="00814E58" w:rsidRPr="00FF2E2E" w:rsidRDefault="00814E58" w:rsidP="00814E58">
      <w:pPr>
        <w:jc w:val="both"/>
        <w:rPr>
          <w:b/>
          <w:sz w:val="22"/>
          <w:szCs w:val="22"/>
          <w:lang w:val="en-US"/>
        </w:rPr>
      </w:pPr>
      <w:r w:rsidRPr="00FF2E2E">
        <w:rPr>
          <w:b/>
          <w:sz w:val="22"/>
          <w:szCs w:val="22"/>
          <w:lang w:val="en-US"/>
        </w:rPr>
        <w:t>3.20.5. Drainage of used water.</w:t>
      </w:r>
    </w:p>
    <w:p w14:paraId="58477D54" w14:textId="5347573F" w:rsidR="00814E58" w:rsidRPr="00FF2E2E" w:rsidRDefault="00814E58" w:rsidP="00814E58">
      <w:pPr>
        <w:jc w:val="both"/>
        <w:rPr>
          <w:sz w:val="22"/>
          <w:szCs w:val="22"/>
          <w:lang w:val="en-US"/>
        </w:rPr>
      </w:pPr>
      <w:r w:rsidRPr="621B2802">
        <w:rPr>
          <w:sz w:val="22"/>
          <w:szCs w:val="22"/>
          <w:lang w:val="en-US"/>
        </w:rPr>
        <w:t>The drainage system for used water and rain waters should be separated and this is achieved by use of PVC pipes of different sizes in diameters (Ø</w:t>
      </w:r>
      <w:r w:rsidR="71EDFDBB" w:rsidRPr="621B2802">
        <w:rPr>
          <w:sz w:val="22"/>
          <w:szCs w:val="22"/>
          <w:lang w:val="en-US"/>
        </w:rPr>
        <w:t xml:space="preserve"> 90 </w:t>
      </w:r>
      <w:r w:rsidRPr="621B2802">
        <w:rPr>
          <w:sz w:val="22"/>
          <w:szCs w:val="22"/>
          <w:lang w:val="en-US"/>
        </w:rPr>
        <w:t xml:space="preserve">mm to Ø110mm). </w:t>
      </w:r>
    </w:p>
    <w:p w14:paraId="5768B216" w14:textId="77777777" w:rsidR="007D1FFA" w:rsidRPr="00FF2E2E" w:rsidRDefault="007D1FFA" w:rsidP="00814E58">
      <w:pPr>
        <w:jc w:val="both"/>
        <w:rPr>
          <w:sz w:val="22"/>
          <w:szCs w:val="22"/>
          <w:lang w:val="en-US"/>
        </w:rPr>
      </w:pPr>
    </w:p>
    <w:p w14:paraId="499FE2DF" w14:textId="7806DFBF" w:rsidR="00814E58" w:rsidRPr="00FF2E2E" w:rsidRDefault="00814E58" w:rsidP="00814E58">
      <w:pPr>
        <w:jc w:val="both"/>
        <w:rPr>
          <w:b/>
          <w:sz w:val="22"/>
          <w:szCs w:val="22"/>
          <w:lang w:val="en-US"/>
        </w:rPr>
      </w:pPr>
      <w:r w:rsidRPr="00FF2E2E">
        <w:rPr>
          <w:b/>
          <w:sz w:val="22"/>
          <w:szCs w:val="22"/>
          <w:lang w:val="en-US"/>
        </w:rPr>
        <w:t xml:space="preserve">3.20.6. Sanitary equipment to be fixed  </w:t>
      </w:r>
    </w:p>
    <w:p w14:paraId="15CF594F" w14:textId="14923C48" w:rsidR="00814E58" w:rsidRPr="00FF2E2E" w:rsidRDefault="00814E58" w:rsidP="00814E58">
      <w:pPr>
        <w:jc w:val="both"/>
        <w:rPr>
          <w:sz w:val="22"/>
          <w:szCs w:val="22"/>
          <w:lang w:val="en-US"/>
        </w:rPr>
      </w:pPr>
      <w:r w:rsidRPr="00FF2E2E">
        <w:rPr>
          <w:sz w:val="22"/>
          <w:szCs w:val="22"/>
          <w:lang w:val="en-US"/>
        </w:rPr>
        <w:t xml:space="preserve">All anticipated devices shall be well fixed; these shall include pipes, taps and other accessories needed for better adjustments. They must be obtained from the same manufacturer, white in color and first choice. Joints between devices and partitions against which they will be fixed will be achieved by adhesive and elastic putty. They will be connected to conductors made of chromium-plated copper. Taps shall be chromium-plated with protrusion of the tap nozzle of about 85mm. </w:t>
      </w:r>
    </w:p>
    <w:p w14:paraId="491F401E" w14:textId="77777777" w:rsidR="00AD6E89" w:rsidRPr="00FF2E2E" w:rsidRDefault="00AD6E89" w:rsidP="00814E58">
      <w:pPr>
        <w:jc w:val="both"/>
        <w:rPr>
          <w:sz w:val="22"/>
          <w:szCs w:val="22"/>
          <w:lang w:val="en-US"/>
        </w:rPr>
      </w:pPr>
    </w:p>
    <w:p w14:paraId="4EA1EC70" w14:textId="4E1EF462" w:rsidR="00814E58" w:rsidRPr="00FF2E2E" w:rsidRDefault="00814E58" w:rsidP="00814E58">
      <w:pPr>
        <w:jc w:val="both"/>
        <w:rPr>
          <w:b/>
          <w:sz w:val="22"/>
          <w:szCs w:val="22"/>
          <w:lang w:val="en-US"/>
        </w:rPr>
      </w:pPr>
      <w:r w:rsidRPr="00FF2E2E">
        <w:rPr>
          <w:b/>
          <w:sz w:val="22"/>
          <w:szCs w:val="22"/>
          <w:lang w:val="en-US"/>
        </w:rPr>
        <w:t>3.20.7 Accessories for people with disabilities</w:t>
      </w:r>
    </w:p>
    <w:p w14:paraId="34F85C21" w14:textId="7DB71AAD" w:rsidR="00814E58" w:rsidRPr="00FF2E2E" w:rsidRDefault="00814E58" w:rsidP="00814E58">
      <w:pPr>
        <w:jc w:val="both"/>
        <w:rPr>
          <w:sz w:val="22"/>
          <w:szCs w:val="22"/>
          <w:lang w:val="en-US"/>
        </w:rPr>
      </w:pPr>
      <w:r w:rsidRPr="621B2802">
        <w:rPr>
          <w:sz w:val="22"/>
          <w:szCs w:val="22"/>
          <w:lang w:val="en-US"/>
        </w:rPr>
        <w:t xml:space="preserve">The entrance to the room reserved for </w:t>
      </w:r>
      <w:r w:rsidR="0F05A558" w:rsidRPr="621B2802">
        <w:rPr>
          <w:sz w:val="22"/>
          <w:szCs w:val="22"/>
          <w:lang w:val="en-US"/>
        </w:rPr>
        <w:t>people with</w:t>
      </w:r>
      <w:r w:rsidRPr="621B2802">
        <w:rPr>
          <w:sz w:val="22"/>
          <w:szCs w:val="22"/>
          <w:lang w:val="en-US"/>
        </w:rPr>
        <w:t xml:space="preserve"> </w:t>
      </w:r>
      <w:r w:rsidR="002F0242" w:rsidRPr="621B2802">
        <w:rPr>
          <w:sz w:val="22"/>
          <w:szCs w:val="22"/>
          <w:lang w:val="en-US"/>
        </w:rPr>
        <w:t xml:space="preserve">physical </w:t>
      </w:r>
      <w:r w:rsidRPr="621B2802">
        <w:rPr>
          <w:sz w:val="22"/>
          <w:szCs w:val="22"/>
          <w:lang w:val="en-US"/>
        </w:rPr>
        <w:t>disabilities will be equipped with an access ramp constructed in concrete with rough cement surface and a specific sign drawn on the floor</w:t>
      </w:r>
      <w:r w:rsidR="36E40FD9" w:rsidRPr="621B2802">
        <w:rPr>
          <w:sz w:val="22"/>
          <w:szCs w:val="22"/>
          <w:lang w:val="en-US"/>
        </w:rPr>
        <w:t xml:space="preserve"> with Installation of wash Facilities Inside the Toilet </w:t>
      </w:r>
      <w:r w:rsidR="60B5999F" w:rsidRPr="621B2802">
        <w:rPr>
          <w:sz w:val="22"/>
          <w:szCs w:val="22"/>
          <w:lang w:val="en-US"/>
        </w:rPr>
        <w:t>as indicated</w:t>
      </w:r>
      <w:r w:rsidR="36E40FD9" w:rsidRPr="621B2802">
        <w:rPr>
          <w:sz w:val="22"/>
          <w:szCs w:val="22"/>
          <w:lang w:val="en-US"/>
        </w:rPr>
        <w:t xml:space="preserve"> on the Dr</w:t>
      </w:r>
      <w:r w:rsidR="4341648A" w:rsidRPr="621B2802">
        <w:rPr>
          <w:sz w:val="22"/>
          <w:szCs w:val="22"/>
          <w:lang w:val="en-US"/>
        </w:rPr>
        <w:t>awing</w:t>
      </w:r>
    </w:p>
    <w:p w14:paraId="7D636370" w14:textId="55393000" w:rsidR="635D9622" w:rsidRDefault="635D9622" w:rsidP="621B2802">
      <w:pPr>
        <w:jc w:val="both"/>
        <w:rPr>
          <w:b/>
          <w:bCs/>
          <w:sz w:val="22"/>
          <w:szCs w:val="22"/>
          <w:lang w:val="en-US"/>
        </w:rPr>
      </w:pPr>
      <w:r w:rsidRPr="621B2802">
        <w:rPr>
          <w:b/>
          <w:bCs/>
          <w:sz w:val="22"/>
          <w:szCs w:val="22"/>
          <w:lang w:val="en-US"/>
        </w:rPr>
        <w:t xml:space="preserve">3.20.8 </w:t>
      </w:r>
      <w:r w:rsidR="54F0D11B" w:rsidRPr="621B2802">
        <w:rPr>
          <w:b/>
          <w:bCs/>
          <w:sz w:val="22"/>
          <w:szCs w:val="22"/>
          <w:lang w:val="en-US"/>
        </w:rPr>
        <w:t>Con</w:t>
      </w:r>
      <w:r w:rsidRPr="621B2802">
        <w:rPr>
          <w:b/>
          <w:bCs/>
          <w:sz w:val="22"/>
          <w:szCs w:val="22"/>
          <w:lang w:val="en-US"/>
        </w:rPr>
        <w:t>s</w:t>
      </w:r>
      <w:r w:rsidR="54F0D11B" w:rsidRPr="621B2802">
        <w:rPr>
          <w:b/>
          <w:bCs/>
          <w:sz w:val="22"/>
          <w:szCs w:val="22"/>
          <w:lang w:val="en-US"/>
        </w:rPr>
        <w:t>truction of Hand WASH facilities</w:t>
      </w:r>
    </w:p>
    <w:p w14:paraId="63591A90" w14:textId="064D2296" w:rsidR="621B2802" w:rsidRDefault="621B2802" w:rsidP="621B2802">
      <w:pPr>
        <w:jc w:val="both"/>
        <w:rPr>
          <w:b/>
          <w:bCs/>
          <w:sz w:val="22"/>
          <w:szCs w:val="22"/>
          <w:lang w:val="en-US"/>
        </w:rPr>
      </w:pPr>
    </w:p>
    <w:p w14:paraId="3C285415" w14:textId="67139A61" w:rsidR="54F0D11B" w:rsidRDefault="54F0D11B" w:rsidP="621B2802">
      <w:pPr>
        <w:jc w:val="both"/>
        <w:rPr>
          <w:sz w:val="22"/>
          <w:szCs w:val="22"/>
          <w:lang w:val="en-US"/>
        </w:rPr>
      </w:pPr>
      <w:r w:rsidRPr="621B2802">
        <w:rPr>
          <w:sz w:val="22"/>
          <w:szCs w:val="22"/>
          <w:lang w:val="en-US"/>
        </w:rPr>
        <w:t xml:space="preserve">The Hand wash should be constructed in burnt </w:t>
      </w:r>
      <w:r w:rsidR="163DB2D0" w:rsidRPr="621B2802">
        <w:rPr>
          <w:sz w:val="22"/>
          <w:szCs w:val="22"/>
          <w:lang w:val="en-US"/>
        </w:rPr>
        <w:t>brick, with</w:t>
      </w:r>
      <w:r w:rsidRPr="621B2802">
        <w:rPr>
          <w:sz w:val="22"/>
          <w:szCs w:val="22"/>
          <w:lang w:val="en-US"/>
        </w:rPr>
        <w:t xml:space="preserve"> </w:t>
      </w:r>
      <w:r w:rsidR="3EF96AEE" w:rsidRPr="621B2802">
        <w:rPr>
          <w:sz w:val="22"/>
          <w:szCs w:val="22"/>
          <w:lang w:val="en-US"/>
        </w:rPr>
        <w:t>connection</w:t>
      </w:r>
      <w:r w:rsidRPr="621B2802">
        <w:rPr>
          <w:sz w:val="22"/>
          <w:szCs w:val="22"/>
          <w:lang w:val="en-US"/>
        </w:rPr>
        <w:t xml:space="preserve"> to</w:t>
      </w:r>
      <w:r w:rsidR="78CA8D27" w:rsidRPr="621B2802">
        <w:rPr>
          <w:sz w:val="22"/>
          <w:szCs w:val="22"/>
          <w:lang w:val="en-US"/>
        </w:rPr>
        <w:t xml:space="preserve"> the Water supply system and Water </w:t>
      </w:r>
      <w:r w:rsidR="13EDAFFB" w:rsidRPr="621B2802">
        <w:rPr>
          <w:sz w:val="22"/>
          <w:szCs w:val="22"/>
          <w:lang w:val="en-US"/>
        </w:rPr>
        <w:t xml:space="preserve">tanks, </w:t>
      </w:r>
      <w:r w:rsidR="6284C03B" w:rsidRPr="621B2802">
        <w:rPr>
          <w:sz w:val="22"/>
          <w:szCs w:val="22"/>
          <w:lang w:val="en-US"/>
        </w:rPr>
        <w:t xml:space="preserve">with </w:t>
      </w:r>
      <w:r w:rsidR="3AC394EB" w:rsidRPr="621B2802">
        <w:rPr>
          <w:sz w:val="22"/>
          <w:szCs w:val="22"/>
          <w:lang w:val="en-US"/>
        </w:rPr>
        <w:t>¾ water</w:t>
      </w:r>
      <w:r w:rsidR="162EB5CB" w:rsidRPr="621B2802">
        <w:rPr>
          <w:sz w:val="22"/>
          <w:szCs w:val="22"/>
          <w:lang w:val="en-US"/>
        </w:rPr>
        <w:t xml:space="preserve"> </w:t>
      </w:r>
      <w:r w:rsidR="3AC394EB" w:rsidRPr="621B2802">
        <w:rPr>
          <w:sz w:val="22"/>
          <w:szCs w:val="22"/>
          <w:lang w:val="en-US"/>
        </w:rPr>
        <w:t xml:space="preserve">Point and the same size of valve  </w:t>
      </w:r>
      <w:r w:rsidR="162EB5CB" w:rsidRPr="621B2802">
        <w:rPr>
          <w:sz w:val="22"/>
          <w:szCs w:val="22"/>
          <w:lang w:val="en-US"/>
        </w:rPr>
        <w:t xml:space="preserve"> in each 50 cm (about 1.64 ft)</w:t>
      </w:r>
      <w:r w:rsidR="442735A9" w:rsidRPr="621B2802">
        <w:rPr>
          <w:sz w:val="22"/>
          <w:szCs w:val="22"/>
          <w:lang w:val="en-US"/>
        </w:rPr>
        <w:t xml:space="preserve"> at the Heigh 75 </w:t>
      </w:r>
      <w:r w:rsidR="4A44D86E" w:rsidRPr="621B2802">
        <w:rPr>
          <w:sz w:val="22"/>
          <w:szCs w:val="22"/>
          <w:lang w:val="en-US"/>
        </w:rPr>
        <w:t>cm. Painting with Oils paint</w:t>
      </w:r>
      <w:r w:rsidR="67C1B7ED" w:rsidRPr="621B2802">
        <w:rPr>
          <w:sz w:val="22"/>
          <w:szCs w:val="22"/>
          <w:lang w:val="en-US"/>
        </w:rPr>
        <w:t>s</w:t>
      </w:r>
      <w:r w:rsidR="4A44D86E" w:rsidRPr="621B2802">
        <w:rPr>
          <w:sz w:val="22"/>
          <w:szCs w:val="22"/>
          <w:lang w:val="en-US"/>
        </w:rPr>
        <w:t xml:space="preserve"> in black color (Hypox)</w:t>
      </w:r>
    </w:p>
    <w:p w14:paraId="03E6B141" w14:textId="62700A6F" w:rsidR="621B2802" w:rsidRDefault="621B2802" w:rsidP="621B2802">
      <w:pPr>
        <w:jc w:val="both"/>
        <w:outlineLvl w:val="2"/>
        <w:rPr>
          <w:b/>
          <w:bCs/>
          <w:sz w:val="22"/>
          <w:szCs w:val="22"/>
          <w:lang w:val="en-US"/>
        </w:rPr>
      </w:pPr>
    </w:p>
    <w:p w14:paraId="199C3ECE" w14:textId="2AC06400" w:rsidR="621B2802" w:rsidRDefault="621B2802" w:rsidP="621B2802">
      <w:pPr>
        <w:jc w:val="both"/>
        <w:outlineLvl w:val="2"/>
        <w:rPr>
          <w:b/>
          <w:bCs/>
          <w:sz w:val="22"/>
          <w:szCs w:val="22"/>
          <w:lang w:val="en-US"/>
        </w:rPr>
      </w:pPr>
    </w:p>
    <w:p w14:paraId="726CEE7C" w14:textId="2DD950A1" w:rsidR="00814E58" w:rsidRPr="00FF2E2E" w:rsidRDefault="00814E58" w:rsidP="621B2802">
      <w:pPr>
        <w:jc w:val="both"/>
        <w:outlineLvl w:val="2"/>
        <w:rPr>
          <w:b/>
          <w:bCs/>
          <w:sz w:val="22"/>
          <w:szCs w:val="22"/>
          <w:lang w:val="en-US"/>
        </w:rPr>
      </w:pPr>
      <w:bookmarkStart w:id="57" w:name="_Toc204413525"/>
      <w:bookmarkStart w:id="58" w:name="_Toc72317732"/>
      <w:r w:rsidRPr="621B2802">
        <w:rPr>
          <w:b/>
          <w:bCs/>
          <w:sz w:val="22"/>
          <w:szCs w:val="22"/>
          <w:lang w:val="en-US"/>
        </w:rPr>
        <w:t>3.2</w:t>
      </w:r>
      <w:r w:rsidR="05B08CA9" w:rsidRPr="621B2802">
        <w:rPr>
          <w:b/>
          <w:bCs/>
          <w:sz w:val="22"/>
          <w:szCs w:val="22"/>
          <w:lang w:val="en-US"/>
        </w:rPr>
        <w:t>0</w:t>
      </w:r>
      <w:r w:rsidRPr="621B2802">
        <w:rPr>
          <w:b/>
          <w:bCs/>
          <w:sz w:val="22"/>
          <w:szCs w:val="22"/>
          <w:lang w:val="en-US"/>
        </w:rPr>
        <w:t>.</w:t>
      </w:r>
      <w:r w:rsidR="457E013C" w:rsidRPr="621B2802">
        <w:rPr>
          <w:b/>
          <w:bCs/>
          <w:sz w:val="22"/>
          <w:szCs w:val="22"/>
          <w:lang w:val="en-US"/>
        </w:rPr>
        <w:t>9.</w:t>
      </w:r>
      <w:r w:rsidRPr="621B2802">
        <w:rPr>
          <w:b/>
          <w:bCs/>
          <w:sz w:val="22"/>
          <w:szCs w:val="22"/>
          <w:lang w:val="en-US"/>
        </w:rPr>
        <w:t xml:space="preserve"> External clearing</w:t>
      </w:r>
      <w:bookmarkEnd w:id="57"/>
      <w:bookmarkEnd w:id="58"/>
    </w:p>
    <w:p w14:paraId="5805F9F1" w14:textId="77777777" w:rsidR="00814E58" w:rsidRPr="00FF2E2E" w:rsidRDefault="00814E58" w:rsidP="00814E58">
      <w:pPr>
        <w:jc w:val="both"/>
        <w:rPr>
          <w:sz w:val="22"/>
          <w:szCs w:val="22"/>
          <w:lang w:val="en-US"/>
        </w:rPr>
      </w:pPr>
      <w:r w:rsidRPr="00FF2E2E">
        <w:rPr>
          <w:sz w:val="22"/>
          <w:szCs w:val="22"/>
          <w:lang w:val="en-US"/>
        </w:rPr>
        <w:t xml:space="preserve">Areas that are left free are planted with postpartum. This involves bringing in fresh soil that is spread over the whole area to make a thickness of at least 5cm into which the postpartum is planted and watered until it fixes and germinates well. </w:t>
      </w:r>
    </w:p>
    <w:p w14:paraId="785265CB" w14:textId="77777777" w:rsidR="006F4EA3" w:rsidRPr="00FF2E2E" w:rsidRDefault="006F4EA3" w:rsidP="00814E58">
      <w:pPr>
        <w:jc w:val="both"/>
        <w:rPr>
          <w:sz w:val="22"/>
          <w:szCs w:val="22"/>
          <w:lang w:val="en-US"/>
        </w:rPr>
      </w:pPr>
    </w:p>
    <w:bookmarkEnd w:id="2"/>
    <w:bookmarkEnd w:id="3"/>
    <w:bookmarkEnd w:id="4"/>
    <w:p w14:paraId="0C181562" w14:textId="668EBD69" w:rsidR="006F4EA3" w:rsidRPr="00FF2E2E" w:rsidRDefault="006F4EA3" w:rsidP="00814E58">
      <w:pPr>
        <w:jc w:val="both"/>
        <w:rPr>
          <w:sz w:val="22"/>
          <w:szCs w:val="22"/>
          <w:lang w:val="en-US"/>
        </w:rPr>
      </w:pPr>
    </w:p>
    <w:sectPr w:rsidR="006F4EA3" w:rsidRPr="00FF2E2E" w:rsidSect="00814E5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512E" w14:textId="77777777" w:rsidR="009A6CAD" w:rsidRDefault="009A6CAD">
      <w:r>
        <w:separator/>
      </w:r>
    </w:p>
  </w:endnote>
  <w:endnote w:type="continuationSeparator" w:id="0">
    <w:p w14:paraId="4C1FA281" w14:textId="77777777" w:rsidR="009A6CAD" w:rsidRDefault="009A6CAD">
      <w:r>
        <w:continuationSeparator/>
      </w:r>
    </w:p>
  </w:endnote>
  <w:endnote w:type="continuationNotice" w:id="1">
    <w:p w14:paraId="3B4A857C" w14:textId="77777777" w:rsidR="009A6CAD" w:rsidRDefault="009A6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C15A" w14:textId="77777777" w:rsidR="009A6CAD" w:rsidRDefault="009A6CAD">
      <w:r>
        <w:separator/>
      </w:r>
    </w:p>
  </w:footnote>
  <w:footnote w:type="continuationSeparator" w:id="0">
    <w:p w14:paraId="25335CC0" w14:textId="77777777" w:rsidR="009A6CAD" w:rsidRDefault="009A6CAD">
      <w:r>
        <w:continuationSeparator/>
      </w:r>
    </w:p>
  </w:footnote>
  <w:footnote w:type="continuationNotice" w:id="1">
    <w:p w14:paraId="6A6C196A" w14:textId="77777777" w:rsidR="009A6CAD" w:rsidRDefault="009A6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CDA0" w14:textId="77777777" w:rsidR="00EC20C5" w:rsidRPr="00F1262A" w:rsidRDefault="00EC20C5" w:rsidP="0081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284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E2E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B48A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0438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02E1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E85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2A0D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0EB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147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880D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5245C"/>
    <w:multiLevelType w:val="hybridMultilevel"/>
    <w:tmpl w:val="D7B001D0"/>
    <w:lvl w:ilvl="0" w:tplc="F7C4B65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43359D6"/>
    <w:multiLevelType w:val="multilevel"/>
    <w:tmpl w:val="48380FE8"/>
    <w:lvl w:ilvl="0">
      <w:start w:val="1"/>
      <w:numFmt w:val="upperRoman"/>
      <w:pStyle w:val="Heading1"/>
      <w:lvlText w:val="Section %1"/>
      <w:lvlJc w:val="left"/>
      <w:pPr>
        <w:tabs>
          <w:tab w:val="num" w:pos="2268"/>
        </w:tabs>
        <w:ind w:left="2268" w:hanging="2268"/>
      </w:pPr>
      <w:rPr>
        <w:rFonts w:ascii="Arial" w:hAnsi="Arial" w:hint="default"/>
        <w:b/>
        <w:i w:val="0"/>
        <w:sz w:val="28"/>
        <w:szCs w:val="28"/>
      </w:rPr>
    </w:lvl>
    <w:lvl w:ilvl="1">
      <w:start w:val="1"/>
      <w:numFmt w:val="upperLetter"/>
      <w:pStyle w:val="Heading2"/>
      <w:lvlText w:val="%2"/>
      <w:lvlJc w:val="left"/>
      <w:pPr>
        <w:tabs>
          <w:tab w:val="num" w:pos="657"/>
        </w:tabs>
        <w:ind w:left="657" w:hanging="567"/>
      </w:pPr>
      <w:rPr>
        <w:rFonts w:hint="default"/>
        <w:b/>
        <w:i/>
        <w:sz w:val="24"/>
        <w:szCs w:val="24"/>
      </w:rPr>
    </w:lvl>
    <w:lvl w:ilvl="2">
      <w:start w:val="1"/>
      <w:numFmt w:val="decimal"/>
      <w:lvlRestart w:val="0"/>
      <w:pStyle w:val="Heading3"/>
      <w:lvlText w:val="%3"/>
      <w:lvlJc w:val="left"/>
      <w:pPr>
        <w:tabs>
          <w:tab w:val="num" w:pos="567"/>
        </w:tabs>
        <w:ind w:left="567" w:hanging="567"/>
      </w:pPr>
      <w:rPr>
        <w:rFonts w:hint="default"/>
        <w:b/>
        <w:i w:val="0"/>
        <w:sz w:val="22"/>
        <w:szCs w:val="22"/>
      </w:rPr>
    </w:lvl>
    <w:lvl w:ilvl="3">
      <w:start w:val="1"/>
      <w:numFmt w:val="decimal"/>
      <w:pStyle w:val="Heading4"/>
      <w:lvlText w:val="%3.%4"/>
      <w:lvlJc w:val="left"/>
      <w:pPr>
        <w:tabs>
          <w:tab w:val="num" w:pos="567"/>
        </w:tabs>
        <w:ind w:left="567" w:hanging="567"/>
      </w:pPr>
      <w:rPr>
        <w:rFonts w:ascii="Times New Roman" w:hAnsi="Times New Roman" w:hint="default"/>
        <w:b w:val="0"/>
        <w:i w:val="0"/>
        <w:sz w:val="22"/>
        <w:szCs w:val="22"/>
      </w:rPr>
    </w:lvl>
    <w:lvl w:ilvl="4">
      <w:start w:val="1"/>
      <w:numFmt w:val="decimal"/>
      <w:lvlText w:val="%5"/>
      <w:lvlJc w:val="left"/>
      <w:pPr>
        <w:tabs>
          <w:tab w:val="num" w:pos="0"/>
        </w:tabs>
        <w:ind w:left="0" w:firstLine="0"/>
      </w:pPr>
      <w:rPr>
        <w:rFonts w:ascii="Times New Roman" w:hAnsi="Times New Roman" w:hint="default"/>
        <w:b/>
        <w:i w:val="0"/>
        <w:sz w:val="22"/>
        <w:szCs w:val="22"/>
      </w:rPr>
    </w:lvl>
    <w:lvl w:ilvl="5">
      <w:start w:val="1"/>
      <w:numFmt w:val="decimal"/>
      <w:pStyle w:val="Heading6"/>
      <w:lvlText w:val="%5.%6"/>
      <w:lvlJc w:val="left"/>
      <w:pPr>
        <w:tabs>
          <w:tab w:val="num" w:pos="2160"/>
        </w:tabs>
        <w:ind w:left="2016" w:hanging="936"/>
      </w:pPr>
      <w:rPr>
        <w:rFonts w:ascii="Times New Roman" w:hAnsi="Times New Roman" w:hint="default"/>
        <w:b/>
        <w:i w:val="0"/>
        <w:sz w:val="22"/>
        <w:szCs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2" w15:restartNumberingAfterBreak="0">
    <w:nsid w:val="0BA1567A"/>
    <w:multiLevelType w:val="hybridMultilevel"/>
    <w:tmpl w:val="7AF69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7252F8">
      <w:start w:val="3"/>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A6D27"/>
    <w:multiLevelType w:val="hybridMultilevel"/>
    <w:tmpl w:val="336C2CBE"/>
    <w:lvl w:ilvl="0" w:tplc="FFFFFFFF">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1F522BA"/>
    <w:multiLevelType w:val="multilevel"/>
    <w:tmpl w:val="D786BE9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4C58C2"/>
    <w:multiLevelType w:val="hybridMultilevel"/>
    <w:tmpl w:val="5AF0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B0A58"/>
    <w:multiLevelType w:val="hybridMultilevel"/>
    <w:tmpl w:val="A1548B4E"/>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A5E73"/>
    <w:multiLevelType w:val="multilevel"/>
    <w:tmpl w:val="34448A80"/>
    <w:lvl w:ilvl="0">
      <w:start w:val="3"/>
      <w:numFmt w:val="decimal"/>
      <w:lvlText w:val="%1."/>
      <w:lvlJc w:val="left"/>
      <w:pPr>
        <w:tabs>
          <w:tab w:val="num" w:pos="660"/>
        </w:tabs>
        <w:ind w:left="660" w:hanging="660"/>
      </w:pPr>
      <w:rPr>
        <w:rFonts w:hint="default"/>
      </w:rPr>
    </w:lvl>
    <w:lvl w:ilvl="1">
      <w:start w:val="16"/>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587CD5"/>
    <w:multiLevelType w:val="hybridMultilevel"/>
    <w:tmpl w:val="10E8F762"/>
    <w:lvl w:ilvl="0" w:tplc="EF66A744">
      <w:start w:val="1"/>
      <w:numFmt w:val="decimal"/>
      <w:lvlText w:val="%1."/>
      <w:lvlJc w:val="left"/>
      <w:pPr>
        <w:ind w:left="417" w:hanging="360"/>
      </w:pPr>
      <w:rPr>
        <w:rFonts w:hint="default"/>
        <w:b/>
        <w:sz w:val="24"/>
        <w:szCs w:val="24"/>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269437F3"/>
    <w:multiLevelType w:val="hybridMultilevel"/>
    <w:tmpl w:val="46A832A0"/>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B2C74"/>
    <w:multiLevelType w:val="hybridMultilevel"/>
    <w:tmpl w:val="BD64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D1DE2"/>
    <w:multiLevelType w:val="hybridMultilevel"/>
    <w:tmpl w:val="6276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855E1"/>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0A0F81"/>
    <w:multiLevelType w:val="hybridMultilevel"/>
    <w:tmpl w:val="D356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E7F5B"/>
    <w:multiLevelType w:val="hybridMultilevel"/>
    <w:tmpl w:val="0A4E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847DE"/>
    <w:multiLevelType w:val="hybridMultilevel"/>
    <w:tmpl w:val="FFAC373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653A01"/>
    <w:multiLevelType w:val="hybridMultilevel"/>
    <w:tmpl w:val="AA481CA2"/>
    <w:lvl w:ilvl="0" w:tplc="04D4A67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207CB4"/>
    <w:multiLevelType w:val="hybridMultilevel"/>
    <w:tmpl w:val="B866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B209B"/>
    <w:multiLevelType w:val="hybridMultilevel"/>
    <w:tmpl w:val="284E8B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F176F4"/>
    <w:multiLevelType w:val="hybridMultilevel"/>
    <w:tmpl w:val="6E7297E6"/>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2170D"/>
    <w:multiLevelType w:val="hybridMultilevel"/>
    <w:tmpl w:val="5B7054F6"/>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E6AD3"/>
    <w:multiLevelType w:val="singleLevel"/>
    <w:tmpl w:val="59020AB0"/>
    <w:styleLink w:val="111111"/>
    <w:lvl w:ilvl="0">
      <w:start w:val="1"/>
      <w:numFmt w:val="lowerLetter"/>
      <w:lvlText w:val="(%1)"/>
      <w:lvlJc w:val="left"/>
      <w:pPr>
        <w:tabs>
          <w:tab w:val="num" w:pos="360"/>
        </w:tabs>
        <w:ind w:left="360" w:hanging="360"/>
      </w:pPr>
      <w:rPr>
        <w:rFonts w:hint="default"/>
      </w:rPr>
    </w:lvl>
  </w:abstractNum>
  <w:abstractNum w:abstractNumId="32" w15:restartNumberingAfterBreak="0">
    <w:nsid w:val="5BF21681"/>
    <w:multiLevelType w:val="hybridMultilevel"/>
    <w:tmpl w:val="2E5C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76836"/>
    <w:multiLevelType w:val="hybridMultilevel"/>
    <w:tmpl w:val="5E50AA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D2DFB"/>
    <w:multiLevelType w:val="hybridMultilevel"/>
    <w:tmpl w:val="E5EAC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7252F8">
      <w:start w:val="3"/>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53C93"/>
    <w:multiLevelType w:val="hybridMultilevel"/>
    <w:tmpl w:val="04CC675A"/>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87706"/>
    <w:multiLevelType w:val="hybridMultilevel"/>
    <w:tmpl w:val="FE5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E5610"/>
    <w:multiLevelType w:val="hybridMultilevel"/>
    <w:tmpl w:val="C9820EAA"/>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46715"/>
    <w:multiLevelType w:val="hybridMultilevel"/>
    <w:tmpl w:val="DCBE1ABE"/>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43C30"/>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1133C89"/>
    <w:multiLevelType w:val="hybridMultilevel"/>
    <w:tmpl w:val="19122766"/>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B7E3B"/>
    <w:multiLevelType w:val="multilevel"/>
    <w:tmpl w:val="EE864E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107EB6"/>
    <w:multiLevelType w:val="hybridMultilevel"/>
    <w:tmpl w:val="AB542A9A"/>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232F8"/>
    <w:multiLevelType w:val="hybridMultilevel"/>
    <w:tmpl w:val="2F7276B0"/>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267B3"/>
    <w:multiLevelType w:val="hybridMultilevel"/>
    <w:tmpl w:val="80FA68FC"/>
    <w:lvl w:ilvl="0" w:tplc="040C000F">
      <w:start w:val="27"/>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8C0F224">
      <w:start w:val="4"/>
      <w:numFmt w:val="lowerLetter"/>
      <w:lvlText w:val="%3)"/>
      <w:lvlJc w:val="left"/>
      <w:pPr>
        <w:tabs>
          <w:tab w:val="num" w:pos="2340"/>
        </w:tabs>
        <w:ind w:left="2340" w:hanging="360"/>
      </w:pPr>
      <w:rPr>
        <w:rFonts w:hint="default"/>
      </w:rPr>
    </w:lvl>
    <w:lvl w:ilvl="3" w:tplc="040C000F">
      <w:start w:val="1"/>
      <w:numFmt w:val="decimal"/>
      <w:lvlText w:val="%4."/>
      <w:lvlJc w:val="left"/>
      <w:pPr>
        <w:tabs>
          <w:tab w:val="num" w:pos="360"/>
        </w:tabs>
        <w:ind w:left="36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38574595">
    <w:abstractNumId w:val="22"/>
  </w:num>
  <w:num w:numId="2" w16cid:durableId="2086225739">
    <w:abstractNumId w:val="39"/>
  </w:num>
  <w:num w:numId="3" w16cid:durableId="810177095">
    <w:abstractNumId w:val="3"/>
  </w:num>
  <w:num w:numId="4" w16cid:durableId="1619214056">
    <w:abstractNumId w:val="2"/>
  </w:num>
  <w:num w:numId="5" w16cid:durableId="1768765900">
    <w:abstractNumId w:val="1"/>
  </w:num>
  <w:num w:numId="6" w16cid:durableId="538781281">
    <w:abstractNumId w:val="0"/>
  </w:num>
  <w:num w:numId="7" w16cid:durableId="669602893">
    <w:abstractNumId w:val="7"/>
  </w:num>
  <w:num w:numId="8" w16cid:durableId="235281525">
    <w:abstractNumId w:val="6"/>
  </w:num>
  <w:num w:numId="9" w16cid:durableId="1439448560">
    <w:abstractNumId w:val="5"/>
  </w:num>
  <w:num w:numId="10" w16cid:durableId="352611531">
    <w:abstractNumId w:val="4"/>
  </w:num>
  <w:num w:numId="11" w16cid:durableId="151609219">
    <w:abstractNumId w:val="8"/>
  </w:num>
  <w:num w:numId="12" w16cid:durableId="1077626435">
    <w:abstractNumId w:val="9"/>
  </w:num>
  <w:num w:numId="13" w16cid:durableId="878277369">
    <w:abstractNumId w:val="31"/>
  </w:num>
  <w:num w:numId="14" w16cid:durableId="964434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2912229">
    <w:abstractNumId w:val="11"/>
  </w:num>
  <w:num w:numId="16" w16cid:durableId="2021394274">
    <w:abstractNumId w:val="44"/>
  </w:num>
  <w:num w:numId="17" w16cid:durableId="422726403">
    <w:abstractNumId w:val="25"/>
  </w:num>
  <w:num w:numId="18" w16cid:durableId="18093253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8873409">
    <w:abstractNumId w:val="14"/>
  </w:num>
  <w:num w:numId="20" w16cid:durableId="258564821">
    <w:abstractNumId w:val="41"/>
  </w:num>
  <w:num w:numId="21" w16cid:durableId="892351973">
    <w:abstractNumId w:val="17"/>
  </w:num>
  <w:num w:numId="22" w16cid:durableId="1049257156">
    <w:abstractNumId w:val="38"/>
  </w:num>
  <w:num w:numId="23" w16cid:durableId="975142877">
    <w:abstractNumId w:val="19"/>
  </w:num>
  <w:num w:numId="24" w16cid:durableId="818033466">
    <w:abstractNumId w:val="29"/>
  </w:num>
  <w:num w:numId="25" w16cid:durableId="122312020">
    <w:abstractNumId w:val="42"/>
  </w:num>
  <w:num w:numId="26" w16cid:durableId="1820267569">
    <w:abstractNumId w:val="30"/>
  </w:num>
  <w:num w:numId="27" w16cid:durableId="1947888939">
    <w:abstractNumId w:val="13"/>
  </w:num>
  <w:num w:numId="28" w16cid:durableId="970476180">
    <w:abstractNumId w:val="43"/>
  </w:num>
  <w:num w:numId="29" w16cid:durableId="1962611771">
    <w:abstractNumId w:val="37"/>
  </w:num>
  <w:num w:numId="30" w16cid:durableId="1163080599">
    <w:abstractNumId w:val="35"/>
  </w:num>
  <w:num w:numId="31" w16cid:durableId="512572778">
    <w:abstractNumId w:val="16"/>
  </w:num>
  <w:num w:numId="32" w16cid:durableId="557087539">
    <w:abstractNumId w:val="40"/>
  </w:num>
  <w:num w:numId="33" w16cid:durableId="1115172106">
    <w:abstractNumId w:val="32"/>
  </w:num>
  <w:num w:numId="34" w16cid:durableId="900554803">
    <w:abstractNumId w:val="26"/>
  </w:num>
  <w:num w:numId="35" w16cid:durableId="876703446">
    <w:abstractNumId w:val="33"/>
  </w:num>
  <w:num w:numId="36" w16cid:durableId="1753772333">
    <w:abstractNumId w:val="12"/>
  </w:num>
  <w:num w:numId="37" w16cid:durableId="385573263">
    <w:abstractNumId w:val="21"/>
  </w:num>
  <w:num w:numId="38" w16cid:durableId="2980229">
    <w:abstractNumId w:val="34"/>
  </w:num>
  <w:num w:numId="39" w16cid:durableId="166867172">
    <w:abstractNumId w:val="27"/>
  </w:num>
  <w:num w:numId="40" w16cid:durableId="533158285">
    <w:abstractNumId w:val="20"/>
  </w:num>
  <w:num w:numId="41" w16cid:durableId="1108886302">
    <w:abstractNumId w:val="28"/>
  </w:num>
  <w:num w:numId="42" w16cid:durableId="1321274868">
    <w:abstractNumId w:val="10"/>
  </w:num>
  <w:num w:numId="43" w16cid:durableId="813716894">
    <w:abstractNumId w:val="24"/>
  </w:num>
  <w:num w:numId="44" w16cid:durableId="2066101359">
    <w:abstractNumId w:val="23"/>
  </w:num>
  <w:num w:numId="45" w16cid:durableId="371883864">
    <w:abstractNumId w:val="36"/>
  </w:num>
  <w:num w:numId="46" w16cid:durableId="1774015914">
    <w:abstractNumId w:val="15"/>
  </w:num>
  <w:num w:numId="47" w16cid:durableId="668948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58"/>
    <w:rsid w:val="000021DC"/>
    <w:rsid w:val="00007E59"/>
    <w:rsid w:val="00024500"/>
    <w:rsid w:val="00027981"/>
    <w:rsid w:val="0003180C"/>
    <w:rsid w:val="00032137"/>
    <w:rsid w:val="000441EB"/>
    <w:rsid w:val="00045329"/>
    <w:rsid w:val="00050830"/>
    <w:rsid w:val="00051002"/>
    <w:rsid w:val="00056C17"/>
    <w:rsid w:val="00064FFB"/>
    <w:rsid w:val="0007206E"/>
    <w:rsid w:val="000A5086"/>
    <w:rsid w:val="000B04A3"/>
    <w:rsid w:val="000B41F5"/>
    <w:rsid w:val="000B66EE"/>
    <w:rsid w:val="000C2FAD"/>
    <w:rsid w:val="000D1DC8"/>
    <w:rsid w:val="000D3E96"/>
    <w:rsid w:val="000D5019"/>
    <w:rsid w:val="000E76B5"/>
    <w:rsid w:val="000F610A"/>
    <w:rsid w:val="00103693"/>
    <w:rsid w:val="00104B04"/>
    <w:rsid w:val="00105556"/>
    <w:rsid w:val="001055ED"/>
    <w:rsid w:val="00111E1D"/>
    <w:rsid w:val="001147DF"/>
    <w:rsid w:val="00126FCB"/>
    <w:rsid w:val="00132F9E"/>
    <w:rsid w:val="0013516D"/>
    <w:rsid w:val="001500B9"/>
    <w:rsid w:val="00153867"/>
    <w:rsid w:val="0015480B"/>
    <w:rsid w:val="00167489"/>
    <w:rsid w:val="00170903"/>
    <w:rsid w:val="00171525"/>
    <w:rsid w:val="0017612E"/>
    <w:rsid w:val="001842AD"/>
    <w:rsid w:val="001849A9"/>
    <w:rsid w:val="00195186"/>
    <w:rsid w:val="001978FF"/>
    <w:rsid w:val="00197F7A"/>
    <w:rsid w:val="001A2338"/>
    <w:rsid w:val="001A54A7"/>
    <w:rsid w:val="001B0AEB"/>
    <w:rsid w:val="001B7674"/>
    <w:rsid w:val="001C7917"/>
    <w:rsid w:val="001D644F"/>
    <w:rsid w:val="001E01BC"/>
    <w:rsid w:val="001E7C8F"/>
    <w:rsid w:val="001F3A86"/>
    <w:rsid w:val="001F46C6"/>
    <w:rsid w:val="00204C23"/>
    <w:rsid w:val="00206B12"/>
    <w:rsid w:val="00212AC9"/>
    <w:rsid w:val="002174E9"/>
    <w:rsid w:val="00233205"/>
    <w:rsid w:val="00234DE3"/>
    <w:rsid w:val="0025436D"/>
    <w:rsid w:val="0026239D"/>
    <w:rsid w:val="002641F1"/>
    <w:rsid w:val="002701D4"/>
    <w:rsid w:val="002769D4"/>
    <w:rsid w:val="002B2919"/>
    <w:rsid w:val="002C4968"/>
    <w:rsid w:val="002D2DAB"/>
    <w:rsid w:val="002D3117"/>
    <w:rsid w:val="002D3CD5"/>
    <w:rsid w:val="002D46E2"/>
    <w:rsid w:val="002D5537"/>
    <w:rsid w:val="002D5B2A"/>
    <w:rsid w:val="002D5B74"/>
    <w:rsid w:val="002D62E9"/>
    <w:rsid w:val="002F0242"/>
    <w:rsid w:val="002F7CA7"/>
    <w:rsid w:val="003042F8"/>
    <w:rsid w:val="003117E2"/>
    <w:rsid w:val="0031482B"/>
    <w:rsid w:val="003353B9"/>
    <w:rsid w:val="00345201"/>
    <w:rsid w:val="00350C3B"/>
    <w:rsid w:val="00350CDE"/>
    <w:rsid w:val="0035633F"/>
    <w:rsid w:val="00362417"/>
    <w:rsid w:val="00364503"/>
    <w:rsid w:val="003673A5"/>
    <w:rsid w:val="003706FD"/>
    <w:rsid w:val="0037406B"/>
    <w:rsid w:val="0037765F"/>
    <w:rsid w:val="00391B14"/>
    <w:rsid w:val="0039496F"/>
    <w:rsid w:val="003A1743"/>
    <w:rsid w:val="003A7CC9"/>
    <w:rsid w:val="003A7F5E"/>
    <w:rsid w:val="003B0F0D"/>
    <w:rsid w:val="003C19BC"/>
    <w:rsid w:val="003C7B75"/>
    <w:rsid w:val="003E1A35"/>
    <w:rsid w:val="003E2A55"/>
    <w:rsid w:val="003F3454"/>
    <w:rsid w:val="003F5EB1"/>
    <w:rsid w:val="00404789"/>
    <w:rsid w:val="00417621"/>
    <w:rsid w:val="004246C1"/>
    <w:rsid w:val="004347F8"/>
    <w:rsid w:val="0044064D"/>
    <w:rsid w:val="00464AF3"/>
    <w:rsid w:val="00466243"/>
    <w:rsid w:val="0049236B"/>
    <w:rsid w:val="004950F4"/>
    <w:rsid w:val="00497E15"/>
    <w:rsid w:val="004E681C"/>
    <w:rsid w:val="004E6A8E"/>
    <w:rsid w:val="004F71BA"/>
    <w:rsid w:val="00512152"/>
    <w:rsid w:val="005134DB"/>
    <w:rsid w:val="00513A8E"/>
    <w:rsid w:val="00517750"/>
    <w:rsid w:val="00525BD3"/>
    <w:rsid w:val="00527283"/>
    <w:rsid w:val="005554ED"/>
    <w:rsid w:val="00563C36"/>
    <w:rsid w:val="00563DC9"/>
    <w:rsid w:val="00572144"/>
    <w:rsid w:val="00574A43"/>
    <w:rsid w:val="005A229B"/>
    <w:rsid w:val="005A29B4"/>
    <w:rsid w:val="005A73ED"/>
    <w:rsid w:val="005B37CA"/>
    <w:rsid w:val="005C0E4E"/>
    <w:rsid w:val="005C2E47"/>
    <w:rsid w:val="005D76A4"/>
    <w:rsid w:val="005D7A6F"/>
    <w:rsid w:val="005E34C2"/>
    <w:rsid w:val="005E430D"/>
    <w:rsid w:val="005F58DF"/>
    <w:rsid w:val="00620ACA"/>
    <w:rsid w:val="0062352F"/>
    <w:rsid w:val="00633C4F"/>
    <w:rsid w:val="00637B53"/>
    <w:rsid w:val="00652968"/>
    <w:rsid w:val="00654389"/>
    <w:rsid w:val="00663214"/>
    <w:rsid w:val="00690D4B"/>
    <w:rsid w:val="00695038"/>
    <w:rsid w:val="006957B9"/>
    <w:rsid w:val="00695B4A"/>
    <w:rsid w:val="006A3A3A"/>
    <w:rsid w:val="006B704E"/>
    <w:rsid w:val="006C1B9B"/>
    <w:rsid w:val="006C5EFC"/>
    <w:rsid w:val="006C62BC"/>
    <w:rsid w:val="006D459A"/>
    <w:rsid w:val="006D49F4"/>
    <w:rsid w:val="006D6F4B"/>
    <w:rsid w:val="006E02B5"/>
    <w:rsid w:val="006E63EC"/>
    <w:rsid w:val="006F02DC"/>
    <w:rsid w:val="006F4EA3"/>
    <w:rsid w:val="006F5B93"/>
    <w:rsid w:val="006F6060"/>
    <w:rsid w:val="007133FD"/>
    <w:rsid w:val="007142B1"/>
    <w:rsid w:val="00715597"/>
    <w:rsid w:val="00741E3E"/>
    <w:rsid w:val="00767F83"/>
    <w:rsid w:val="0077100F"/>
    <w:rsid w:val="007755BB"/>
    <w:rsid w:val="00777E54"/>
    <w:rsid w:val="00780CF6"/>
    <w:rsid w:val="00784752"/>
    <w:rsid w:val="007A14FB"/>
    <w:rsid w:val="007A2FE6"/>
    <w:rsid w:val="007A6230"/>
    <w:rsid w:val="007A7E6B"/>
    <w:rsid w:val="007B0699"/>
    <w:rsid w:val="007B12EC"/>
    <w:rsid w:val="007B2176"/>
    <w:rsid w:val="007B29E5"/>
    <w:rsid w:val="007C7483"/>
    <w:rsid w:val="007D1FFA"/>
    <w:rsid w:val="007D58F6"/>
    <w:rsid w:val="007D6E0B"/>
    <w:rsid w:val="007D7355"/>
    <w:rsid w:val="007E5F04"/>
    <w:rsid w:val="007F1455"/>
    <w:rsid w:val="007F423F"/>
    <w:rsid w:val="007F448C"/>
    <w:rsid w:val="007F77D4"/>
    <w:rsid w:val="008036A4"/>
    <w:rsid w:val="00804302"/>
    <w:rsid w:val="00814E58"/>
    <w:rsid w:val="00822831"/>
    <w:rsid w:val="0082633E"/>
    <w:rsid w:val="00842FDC"/>
    <w:rsid w:val="008479CE"/>
    <w:rsid w:val="008517D9"/>
    <w:rsid w:val="008550B3"/>
    <w:rsid w:val="00887051"/>
    <w:rsid w:val="00897B62"/>
    <w:rsid w:val="008B0D03"/>
    <w:rsid w:val="008B1CAA"/>
    <w:rsid w:val="008B5B24"/>
    <w:rsid w:val="008B6B97"/>
    <w:rsid w:val="008B6BCD"/>
    <w:rsid w:val="008B7645"/>
    <w:rsid w:val="008D2A68"/>
    <w:rsid w:val="008D489C"/>
    <w:rsid w:val="008D5EE5"/>
    <w:rsid w:val="008F64D4"/>
    <w:rsid w:val="008F7CDB"/>
    <w:rsid w:val="00911F62"/>
    <w:rsid w:val="009143AD"/>
    <w:rsid w:val="009220DC"/>
    <w:rsid w:val="009240F2"/>
    <w:rsid w:val="00930E6F"/>
    <w:rsid w:val="00947FC1"/>
    <w:rsid w:val="0096481D"/>
    <w:rsid w:val="009662F4"/>
    <w:rsid w:val="009676AD"/>
    <w:rsid w:val="00980039"/>
    <w:rsid w:val="00981785"/>
    <w:rsid w:val="00993AC8"/>
    <w:rsid w:val="009A1895"/>
    <w:rsid w:val="009A48A5"/>
    <w:rsid w:val="009A6CAD"/>
    <w:rsid w:val="009E745F"/>
    <w:rsid w:val="009F5176"/>
    <w:rsid w:val="00A11361"/>
    <w:rsid w:val="00A126A3"/>
    <w:rsid w:val="00A20ABE"/>
    <w:rsid w:val="00A23B04"/>
    <w:rsid w:val="00A34962"/>
    <w:rsid w:val="00A545BC"/>
    <w:rsid w:val="00A63693"/>
    <w:rsid w:val="00A658C0"/>
    <w:rsid w:val="00A823B4"/>
    <w:rsid w:val="00A841F8"/>
    <w:rsid w:val="00AA3ED3"/>
    <w:rsid w:val="00AA6C83"/>
    <w:rsid w:val="00AD5F7B"/>
    <w:rsid w:val="00AD6E89"/>
    <w:rsid w:val="00AD7ABA"/>
    <w:rsid w:val="00AE651F"/>
    <w:rsid w:val="00AF11EF"/>
    <w:rsid w:val="00B05660"/>
    <w:rsid w:val="00B06F10"/>
    <w:rsid w:val="00B23B63"/>
    <w:rsid w:val="00B8418D"/>
    <w:rsid w:val="00B94AFC"/>
    <w:rsid w:val="00BA4D50"/>
    <w:rsid w:val="00BB595B"/>
    <w:rsid w:val="00BC2841"/>
    <w:rsid w:val="00BC7E73"/>
    <w:rsid w:val="00BC7F6E"/>
    <w:rsid w:val="00BD7131"/>
    <w:rsid w:val="00BE66CE"/>
    <w:rsid w:val="00BF0370"/>
    <w:rsid w:val="00BF2F90"/>
    <w:rsid w:val="00BF316D"/>
    <w:rsid w:val="00C27050"/>
    <w:rsid w:val="00C35E5F"/>
    <w:rsid w:val="00C40CF8"/>
    <w:rsid w:val="00C452C1"/>
    <w:rsid w:val="00C455B7"/>
    <w:rsid w:val="00C50EAC"/>
    <w:rsid w:val="00C54C71"/>
    <w:rsid w:val="00C65B72"/>
    <w:rsid w:val="00C660DB"/>
    <w:rsid w:val="00C74A05"/>
    <w:rsid w:val="00C829A7"/>
    <w:rsid w:val="00CA1B63"/>
    <w:rsid w:val="00CA2A71"/>
    <w:rsid w:val="00CB20D9"/>
    <w:rsid w:val="00CB26C8"/>
    <w:rsid w:val="00CC5776"/>
    <w:rsid w:val="00CC779C"/>
    <w:rsid w:val="00CD0F15"/>
    <w:rsid w:val="00CF2E81"/>
    <w:rsid w:val="00CF333B"/>
    <w:rsid w:val="00D202FC"/>
    <w:rsid w:val="00D33FD9"/>
    <w:rsid w:val="00D46A4B"/>
    <w:rsid w:val="00D514FA"/>
    <w:rsid w:val="00D527BB"/>
    <w:rsid w:val="00D54E8B"/>
    <w:rsid w:val="00D60385"/>
    <w:rsid w:val="00D6782A"/>
    <w:rsid w:val="00D70F88"/>
    <w:rsid w:val="00D74BD9"/>
    <w:rsid w:val="00D96F57"/>
    <w:rsid w:val="00DA343C"/>
    <w:rsid w:val="00DB120C"/>
    <w:rsid w:val="00DC5014"/>
    <w:rsid w:val="00DD6BD5"/>
    <w:rsid w:val="00DD7C78"/>
    <w:rsid w:val="00DE451D"/>
    <w:rsid w:val="00DF1985"/>
    <w:rsid w:val="00DF612A"/>
    <w:rsid w:val="00E00049"/>
    <w:rsid w:val="00E058FC"/>
    <w:rsid w:val="00E07615"/>
    <w:rsid w:val="00E14F15"/>
    <w:rsid w:val="00E216E6"/>
    <w:rsid w:val="00E444D8"/>
    <w:rsid w:val="00E5292F"/>
    <w:rsid w:val="00E52A48"/>
    <w:rsid w:val="00E52B34"/>
    <w:rsid w:val="00E540D3"/>
    <w:rsid w:val="00E6016D"/>
    <w:rsid w:val="00E66946"/>
    <w:rsid w:val="00E66D9E"/>
    <w:rsid w:val="00E75B15"/>
    <w:rsid w:val="00E75CDB"/>
    <w:rsid w:val="00E81BAF"/>
    <w:rsid w:val="00E83E69"/>
    <w:rsid w:val="00EA4349"/>
    <w:rsid w:val="00EA6F96"/>
    <w:rsid w:val="00EB5858"/>
    <w:rsid w:val="00EC20C5"/>
    <w:rsid w:val="00EC7153"/>
    <w:rsid w:val="00EE2DD9"/>
    <w:rsid w:val="00EE3CFC"/>
    <w:rsid w:val="00EF04A5"/>
    <w:rsid w:val="00F048CC"/>
    <w:rsid w:val="00F1126E"/>
    <w:rsid w:val="00F22677"/>
    <w:rsid w:val="00F2426D"/>
    <w:rsid w:val="00F24892"/>
    <w:rsid w:val="00F316B1"/>
    <w:rsid w:val="00F42B8A"/>
    <w:rsid w:val="00F506AB"/>
    <w:rsid w:val="00F56A85"/>
    <w:rsid w:val="00F609F4"/>
    <w:rsid w:val="00F704D4"/>
    <w:rsid w:val="00F73587"/>
    <w:rsid w:val="00F91851"/>
    <w:rsid w:val="00FA7300"/>
    <w:rsid w:val="00FB636B"/>
    <w:rsid w:val="00FC4631"/>
    <w:rsid w:val="00FC5D5A"/>
    <w:rsid w:val="00FC604A"/>
    <w:rsid w:val="00FE2A8D"/>
    <w:rsid w:val="00FE7A31"/>
    <w:rsid w:val="00FF2E2E"/>
    <w:rsid w:val="00FF3BC5"/>
    <w:rsid w:val="02E9617A"/>
    <w:rsid w:val="05B08CA9"/>
    <w:rsid w:val="0AB8A37E"/>
    <w:rsid w:val="0F05A558"/>
    <w:rsid w:val="13968AAC"/>
    <w:rsid w:val="13EDAFFB"/>
    <w:rsid w:val="14439AE0"/>
    <w:rsid w:val="162EB5CB"/>
    <w:rsid w:val="163DB2D0"/>
    <w:rsid w:val="182AF92D"/>
    <w:rsid w:val="1AF98F23"/>
    <w:rsid w:val="1CE19A17"/>
    <w:rsid w:val="1D244495"/>
    <w:rsid w:val="24A03E98"/>
    <w:rsid w:val="29BA9EE8"/>
    <w:rsid w:val="2B6ED7F5"/>
    <w:rsid w:val="2D94F79B"/>
    <w:rsid w:val="2F806274"/>
    <w:rsid w:val="32248482"/>
    <w:rsid w:val="33228A1F"/>
    <w:rsid w:val="360B10C5"/>
    <w:rsid w:val="36E40FD9"/>
    <w:rsid w:val="37552CA5"/>
    <w:rsid w:val="3A6BCEC1"/>
    <w:rsid w:val="3AC394EB"/>
    <w:rsid w:val="3EF96AEE"/>
    <w:rsid w:val="3FC05683"/>
    <w:rsid w:val="40A38AEF"/>
    <w:rsid w:val="40BA883D"/>
    <w:rsid w:val="4341648A"/>
    <w:rsid w:val="442735A9"/>
    <w:rsid w:val="457E013C"/>
    <w:rsid w:val="47DFA171"/>
    <w:rsid w:val="4A44D86E"/>
    <w:rsid w:val="4B054911"/>
    <w:rsid w:val="4E49380F"/>
    <w:rsid w:val="530380D5"/>
    <w:rsid w:val="541043EC"/>
    <w:rsid w:val="54F0D11B"/>
    <w:rsid w:val="597B6D4D"/>
    <w:rsid w:val="5BA98999"/>
    <w:rsid w:val="5CDF48E6"/>
    <w:rsid w:val="5D9E260E"/>
    <w:rsid w:val="607F57A1"/>
    <w:rsid w:val="60B5999F"/>
    <w:rsid w:val="621B2802"/>
    <w:rsid w:val="6284C03B"/>
    <w:rsid w:val="635D9622"/>
    <w:rsid w:val="6511BC75"/>
    <w:rsid w:val="67C1B7ED"/>
    <w:rsid w:val="6A9AD439"/>
    <w:rsid w:val="6AB8848A"/>
    <w:rsid w:val="6F93E238"/>
    <w:rsid w:val="6FB85B52"/>
    <w:rsid w:val="71EDFDBB"/>
    <w:rsid w:val="760B1142"/>
    <w:rsid w:val="7749F147"/>
    <w:rsid w:val="78CA8D27"/>
    <w:rsid w:val="7B6D6776"/>
    <w:rsid w:val="7E34C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0CB0EC"/>
  <w15:chartTrackingRefBased/>
  <w15:docId w15:val="{119B3B5D-CEAF-4901-88BE-5D9DFE7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E58"/>
    <w:rPr>
      <w:rFonts w:ascii="Times New Roman" w:eastAsia="Times New Roman" w:hAnsi="Times New Roman"/>
      <w:sz w:val="24"/>
      <w:szCs w:val="24"/>
      <w:lang w:val="fr-BE" w:eastAsia="fr-FR"/>
    </w:rPr>
  </w:style>
  <w:style w:type="paragraph" w:styleId="Heading1">
    <w:name w:val="heading 1"/>
    <w:basedOn w:val="Normal"/>
    <w:next w:val="Normal"/>
    <w:link w:val="Heading1Char"/>
    <w:qFormat/>
    <w:rsid w:val="001A54A7"/>
    <w:pPr>
      <w:keepNext/>
      <w:numPr>
        <w:numId w:val="14"/>
      </w:numPr>
      <w:spacing w:before="240" w:after="60"/>
      <w:jc w:val="both"/>
      <w:outlineLvl w:val="0"/>
    </w:pPr>
    <w:rPr>
      <w:rFonts w:ascii="Gill Sans MT" w:hAnsi="Gill Sans MT"/>
      <w:b/>
      <w:bCs/>
      <w:kern w:val="32"/>
      <w:sz w:val="32"/>
      <w:szCs w:val="32"/>
    </w:rPr>
  </w:style>
  <w:style w:type="paragraph" w:styleId="Heading2">
    <w:name w:val="heading 2"/>
    <w:aliases w:val="Title Header2"/>
    <w:basedOn w:val="Normal"/>
    <w:next w:val="Normal"/>
    <w:link w:val="Heading2Char"/>
    <w:qFormat/>
    <w:rsid w:val="00814E58"/>
    <w:pPr>
      <w:keepNext/>
      <w:numPr>
        <w:ilvl w:val="1"/>
        <w:numId w:val="14"/>
      </w:numPr>
      <w:spacing w:before="240" w:after="60"/>
      <w:outlineLvl w:val="1"/>
    </w:pPr>
    <w:rPr>
      <w:rFonts w:ascii="Arial" w:hAnsi="Arial"/>
      <w:b/>
      <w:bCs/>
      <w:i/>
      <w:iCs/>
      <w:sz w:val="28"/>
      <w:szCs w:val="28"/>
    </w:rPr>
  </w:style>
  <w:style w:type="paragraph" w:styleId="Heading3">
    <w:name w:val="heading 3"/>
    <w:aliases w:val="Sub-Clause Paragraph,Section Header3,centered,Centered,alec3"/>
    <w:basedOn w:val="Normal"/>
    <w:next w:val="Normal"/>
    <w:link w:val="Heading3Char"/>
    <w:qFormat/>
    <w:rsid w:val="006E63EC"/>
    <w:pPr>
      <w:keepNext/>
      <w:numPr>
        <w:ilvl w:val="2"/>
        <w:numId w:val="14"/>
      </w:numPr>
      <w:spacing w:before="240" w:after="60"/>
      <w:outlineLvl w:val="2"/>
    </w:pPr>
    <w:rPr>
      <w:rFonts w:ascii="Gill Sans MT" w:hAnsi="Gill Sans MT"/>
      <w:b/>
      <w:bCs/>
      <w:sz w:val="26"/>
      <w:szCs w:val="26"/>
    </w:rPr>
  </w:style>
  <w:style w:type="paragraph" w:styleId="Heading4">
    <w:name w:val="heading 4"/>
    <w:aliases w:val="Sub-Clause Sub-paragraph"/>
    <w:basedOn w:val="Normal"/>
    <w:next w:val="Normal"/>
    <w:link w:val="Heading4Char"/>
    <w:qFormat/>
    <w:rsid w:val="00814E58"/>
    <w:pPr>
      <w:keepLines/>
      <w:numPr>
        <w:ilvl w:val="3"/>
        <w:numId w:val="14"/>
      </w:numPr>
      <w:spacing w:before="240" w:after="60"/>
      <w:jc w:val="both"/>
      <w:outlineLvl w:val="3"/>
    </w:pPr>
    <w:rPr>
      <w:bCs/>
      <w:sz w:val="22"/>
      <w:szCs w:val="22"/>
    </w:rPr>
  </w:style>
  <w:style w:type="paragraph" w:styleId="Heading5">
    <w:name w:val="heading 5"/>
    <w:basedOn w:val="Normal"/>
    <w:next w:val="Normal"/>
    <w:link w:val="Heading5Char"/>
    <w:qFormat/>
    <w:rsid w:val="00814E58"/>
    <w:pPr>
      <w:spacing w:before="240" w:after="60"/>
      <w:outlineLvl w:val="4"/>
    </w:pPr>
    <w:rPr>
      <w:b/>
      <w:bCs/>
      <w:i/>
      <w:iCs/>
      <w:sz w:val="26"/>
      <w:szCs w:val="26"/>
    </w:rPr>
  </w:style>
  <w:style w:type="paragraph" w:styleId="Heading6">
    <w:name w:val="heading 6"/>
    <w:aliases w:val="(i)"/>
    <w:basedOn w:val="Normal"/>
    <w:next w:val="Normal"/>
    <w:link w:val="Heading6Char"/>
    <w:qFormat/>
    <w:rsid w:val="00814E58"/>
    <w:pPr>
      <w:numPr>
        <w:ilvl w:val="5"/>
        <w:numId w:val="14"/>
      </w:numPr>
      <w:spacing w:before="240" w:after="60"/>
      <w:outlineLvl w:val="5"/>
    </w:pPr>
    <w:rPr>
      <w:b/>
      <w:bCs/>
      <w:sz w:val="22"/>
      <w:szCs w:val="22"/>
    </w:rPr>
  </w:style>
  <w:style w:type="paragraph" w:styleId="Heading7">
    <w:name w:val="heading 7"/>
    <w:basedOn w:val="Normal"/>
    <w:next w:val="Normal"/>
    <w:link w:val="Heading7Char"/>
    <w:qFormat/>
    <w:rsid w:val="00814E58"/>
    <w:pPr>
      <w:spacing w:before="240" w:after="60"/>
      <w:outlineLvl w:val="6"/>
    </w:pPr>
  </w:style>
  <w:style w:type="paragraph" w:styleId="Heading8">
    <w:name w:val="heading 8"/>
    <w:basedOn w:val="Normal"/>
    <w:next w:val="Normal"/>
    <w:link w:val="Heading8Char"/>
    <w:qFormat/>
    <w:rsid w:val="00814E58"/>
    <w:pPr>
      <w:spacing w:before="240" w:after="60"/>
      <w:outlineLvl w:val="7"/>
    </w:pPr>
    <w:rPr>
      <w:i/>
      <w:iCs/>
    </w:rPr>
  </w:style>
  <w:style w:type="paragraph" w:styleId="Heading9">
    <w:name w:val="heading 9"/>
    <w:basedOn w:val="Normal"/>
    <w:next w:val="Normal"/>
    <w:link w:val="Heading9Char"/>
    <w:qFormat/>
    <w:rsid w:val="00814E58"/>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4A7"/>
    <w:rPr>
      <w:rFonts w:ascii="Gill Sans MT" w:eastAsia="Times New Roman" w:hAnsi="Gill Sans MT"/>
      <w:b/>
      <w:bCs/>
      <w:kern w:val="32"/>
      <w:sz w:val="32"/>
      <w:szCs w:val="32"/>
      <w:lang w:val="fr-BE" w:eastAsia="fr-FR"/>
    </w:rPr>
  </w:style>
  <w:style w:type="character" w:customStyle="1" w:styleId="Heading2Char">
    <w:name w:val="Heading 2 Char"/>
    <w:aliases w:val="Title Header2 Char"/>
    <w:link w:val="Heading2"/>
    <w:rsid w:val="00814E58"/>
    <w:rPr>
      <w:rFonts w:ascii="Arial" w:eastAsia="Times New Roman" w:hAnsi="Arial" w:cs="Times New Roman"/>
      <w:b/>
      <w:bCs/>
      <w:i/>
      <w:iCs/>
      <w:sz w:val="28"/>
      <w:szCs w:val="28"/>
      <w:lang w:val="fr-BE" w:eastAsia="fr-FR"/>
    </w:rPr>
  </w:style>
  <w:style w:type="character" w:customStyle="1" w:styleId="Heading3Char">
    <w:name w:val="Heading 3 Char"/>
    <w:aliases w:val="Sub-Clause Paragraph Char,Section Header3 Char,centered Char,Centered Char,alec3 Char"/>
    <w:link w:val="Heading3"/>
    <w:rsid w:val="006E63EC"/>
    <w:rPr>
      <w:rFonts w:ascii="Gill Sans MT" w:eastAsia="Times New Roman" w:hAnsi="Gill Sans MT"/>
      <w:b/>
      <w:bCs/>
      <w:sz w:val="26"/>
      <w:szCs w:val="26"/>
      <w:lang w:val="fr-BE" w:eastAsia="fr-FR"/>
    </w:rPr>
  </w:style>
  <w:style w:type="character" w:customStyle="1" w:styleId="Heading4Char">
    <w:name w:val="Heading 4 Char"/>
    <w:aliases w:val="Sub-Clause Sub-paragraph Char"/>
    <w:link w:val="Heading4"/>
    <w:rsid w:val="00814E58"/>
    <w:rPr>
      <w:rFonts w:ascii="Times New Roman" w:eastAsia="Times New Roman" w:hAnsi="Times New Roman" w:cs="Times New Roman"/>
      <w:bCs/>
      <w:lang w:val="fr-BE" w:eastAsia="fr-FR"/>
    </w:rPr>
  </w:style>
  <w:style w:type="character" w:customStyle="1" w:styleId="Heading5Char">
    <w:name w:val="Heading 5 Char"/>
    <w:link w:val="Heading5"/>
    <w:rsid w:val="00814E58"/>
    <w:rPr>
      <w:rFonts w:ascii="Times New Roman" w:eastAsia="Times New Roman" w:hAnsi="Times New Roman" w:cs="Times New Roman"/>
      <w:b/>
      <w:bCs/>
      <w:i/>
      <w:iCs/>
      <w:sz w:val="26"/>
      <w:szCs w:val="26"/>
      <w:lang w:val="fr-BE" w:eastAsia="fr-FR"/>
    </w:rPr>
  </w:style>
  <w:style w:type="character" w:customStyle="1" w:styleId="Heading6Char">
    <w:name w:val="Heading 6 Char"/>
    <w:aliases w:val="(i) Char"/>
    <w:link w:val="Heading6"/>
    <w:rsid w:val="00814E58"/>
    <w:rPr>
      <w:rFonts w:ascii="Times New Roman" w:eastAsia="Times New Roman" w:hAnsi="Times New Roman" w:cs="Times New Roman"/>
      <w:b/>
      <w:bCs/>
      <w:lang w:val="fr-BE" w:eastAsia="fr-FR"/>
    </w:rPr>
  </w:style>
  <w:style w:type="character" w:customStyle="1" w:styleId="Heading7Char">
    <w:name w:val="Heading 7 Char"/>
    <w:link w:val="Heading7"/>
    <w:rsid w:val="00814E58"/>
    <w:rPr>
      <w:rFonts w:ascii="Times New Roman" w:eastAsia="Times New Roman" w:hAnsi="Times New Roman" w:cs="Times New Roman"/>
      <w:sz w:val="24"/>
      <w:szCs w:val="24"/>
      <w:lang w:val="fr-BE" w:eastAsia="fr-FR"/>
    </w:rPr>
  </w:style>
  <w:style w:type="character" w:customStyle="1" w:styleId="Heading8Char">
    <w:name w:val="Heading 8 Char"/>
    <w:link w:val="Heading8"/>
    <w:rsid w:val="00814E58"/>
    <w:rPr>
      <w:rFonts w:ascii="Times New Roman" w:eastAsia="Times New Roman" w:hAnsi="Times New Roman" w:cs="Times New Roman"/>
      <w:i/>
      <w:iCs/>
      <w:sz w:val="24"/>
      <w:szCs w:val="24"/>
      <w:lang w:val="fr-BE" w:eastAsia="fr-FR"/>
    </w:rPr>
  </w:style>
  <w:style w:type="character" w:customStyle="1" w:styleId="Heading9Char">
    <w:name w:val="Heading 9 Char"/>
    <w:link w:val="Heading9"/>
    <w:rsid w:val="00814E58"/>
    <w:rPr>
      <w:rFonts w:ascii="Arial" w:eastAsia="Times New Roman" w:hAnsi="Arial" w:cs="Times New Roman"/>
      <w:sz w:val="20"/>
      <w:szCs w:val="20"/>
      <w:lang w:val="fr-BE" w:eastAsia="fr-FR"/>
    </w:rPr>
  </w:style>
  <w:style w:type="paragraph" w:customStyle="1" w:styleId="Texte">
    <w:name w:val="Texte"/>
    <w:basedOn w:val="Normal"/>
    <w:rsid w:val="00814E58"/>
    <w:pPr>
      <w:keepLines/>
      <w:tabs>
        <w:tab w:val="left" w:pos="0"/>
        <w:tab w:val="center" w:pos="4536"/>
        <w:tab w:val="right" w:pos="9072"/>
      </w:tabs>
      <w:spacing w:before="120" w:after="120"/>
      <w:jc w:val="both"/>
    </w:pPr>
    <w:rPr>
      <w:sz w:val="22"/>
    </w:rPr>
  </w:style>
  <w:style w:type="numbering" w:styleId="1ai">
    <w:name w:val="Outline List 1"/>
    <w:basedOn w:val="NoList"/>
    <w:rsid w:val="00814E58"/>
    <w:pPr>
      <w:numPr>
        <w:numId w:val="1"/>
      </w:numPr>
    </w:pPr>
  </w:style>
  <w:style w:type="character" w:styleId="Emphasis">
    <w:name w:val="Emphasis"/>
    <w:qFormat/>
    <w:rsid w:val="00814E58"/>
    <w:rPr>
      <w:i/>
      <w:iCs/>
    </w:rPr>
  </w:style>
  <w:style w:type="character" w:styleId="HTMLAcronym">
    <w:name w:val="HTML Acronym"/>
    <w:basedOn w:val="DefaultParagraphFont"/>
    <w:rsid w:val="00814E58"/>
  </w:style>
  <w:style w:type="paragraph" w:styleId="EnvelopeAddress">
    <w:name w:val="envelope address"/>
    <w:basedOn w:val="Normal"/>
    <w:rsid w:val="00814E58"/>
    <w:pPr>
      <w:framePr w:w="7938" w:h="1985" w:hRule="exact" w:hSpace="141" w:wrap="auto" w:hAnchor="page" w:xAlign="center" w:yAlign="bottom"/>
      <w:ind w:left="2835"/>
    </w:pPr>
    <w:rPr>
      <w:rFonts w:ascii="Arial" w:hAnsi="Arial" w:cs="Arial"/>
    </w:rPr>
  </w:style>
  <w:style w:type="paragraph" w:styleId="EnvelopeReturn">
    <w:name w:val="envelope return"/>
    <w:basedOn w:val="Normal"/>
    <w:rsid w:val="00814E58"/>
    <w:rPr>
      <w:rFonts w:ascii="Arial" w:hAnsi="Arial" w:cs="Arial"/>
      <w:sz w:val="20"/>
      <w:szCs w:val="20"/>
    </w:rPr>
  </w:style>
  <w:style w:type="paragraph" w:styleId="HTMLAddress">
    <w:name w:val="HTML Address"/>
    <w:basedOn w:val="Normal"/>
    <w:link w:val="HTMLAddressChar"/>
    <w:rsid w:val="00814E58"/>
    <w:rPr>
      <w:i/>
      <w:iCs/>
    </w:rPr>
  </w:style>
  <w:style w:type="character" w:customStyle="1" w:styleId="HTMLAddressChar">
    <w:name w:val="HTML Address Char"/>
    <w:link w:val="HTMLAddress"/>
    <w:rsid w:val="00814E58"/>
    <w:rPr>
      <w:rFonts w:ascii="Times New Roman" w:eastAsia="Times New Roman" w:hAnsi="Times New Roman" w:cs="Times New Roman"/>
      <w:i/>
      <w:iCs/>
      <w:sz w:val="24"/>
      <w:szCs w:val="24"/>
      <w:lang w:val="fr-BE" w:eastAsia="fr-FR"/>
    </w:rPr>
  </w:style>
  <w:style w:type="character" w:styleId="EndnoteReference">
    <w:name w:val="endnote reference"/>
    <w:rsid w:val="00814E58"/>
    <w:rPr>
      <w:vertAlign w:val="superscript"/>
    </w:rPr>
  </w:style>
  <w:style w:type="character" w:styleId="FootnoteReference">
    <w:name w:val="footnote reference"/>
    <w:aliases w:val="ftref,BVI fnr,16 Point,Superscript 6 Point"/>
    <w:uiPriority w:val="99"/>
    <w:rsid w:val="00814E58"/>
    <w:rPr>
      <w:vertAlign w:val="superscript"/>
    </w:rPr>
  </w:style>
  <w:style w:type="numbering" w:styleId="ArticleSection">
    <w:name w:val="Outline List 3"/>
    <w:basedOn w:val="NoList"/>
    <w:rsid w:val="00814E58"/>
    <w:pPr>
      <w:numPr>
        <w:numId w:val="2"/>
      </w:numPr>
    </w:pPr>
  </w:style>
  <w:style w:type="character" w:styleId="HTMLCite">
    <w:name w:val="HTML Cite"/>
    <w:rsid w:val="00814E58"/>
    <w:rPr>
      <w:i/>
      <w:iCs/>
    </w:rPr>
  </w:style>
  <w:style w:type="table" w:styleId="TableClassic1">
    <w:name w:val="Table Classic 1"/>
    <w:basedOn w:val="TableNormal"/>
    <w:rsid w:val="00814E58"/>
    <w:rPr>
      <w:rFonts w:ascii="Times New Roman" w:eastAsia="Times New Roman" w:hAnsi="Times New Roman"/>
      <w:lang w:eastAsia="en-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4E58"/>
    <w:rPr>
      <w:rFonts w:ascii="Times New Roman" w:eastAsia="Times New Roman" w:hAnsi="Times New Roman"/>
      <w:lang w:eastAsia="en-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4E58"/>
    <w:rPr>
      <w:rFonts w:ascii="Times New Roman" w:eastAsia="Times New Roman" w:hAnsi="Times New Roman"/>
      <w:color w:val="000080"/>
      <w:lang w:eastAsia="en-C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4E58"/>
    <w:rPr>
      <w:rFonts w:ascii="Times New Roman" w:eastAsia="Times New Roman" w:hAnsi="Times New Roman"/>
      <w:lang w:eastAsia="en-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rsid w:val="00814E58"/>
    <w:rPr>
      <w:rFonts w:ascii="Courier New" w:hAnsi="Courier New" w:cs="Courier New"/>
      <w:sz w:val="20"/>
      <w:szCs w:val="20"/>
    </w:rPr>
  </w:style>
  <w:style w:type="character" w:styleId="HTMLCode">
    <w:name w:val="HTML Code"/>
    <w:rsid w:val="00814E58"/>
    <w:rPr>
      <w:rFonts w:ascii="Courier New" w:hAnsi="Courier New" w:cs="Courier New"/>
      <w:sz w:val="20"/>
      <w:szCs w:val="20"/>
    </w:rPr>
  </w:style>
  <w:style w:type="table" w:styleId="TableColumns1">
    <w:name w:val="Table Columns 1"/>
    <w:basedOn w:val="TableNormal"/>
    <w:rsid w:val="00814E58"/>
    <w:rPr>
      <w:rFonts w:ascii="Times New Roman" w:eastAsia="Times New Roman" w:hAnsi="Times New Roman"/>
      <w:b/>
      <w:bCs/>
      <w:lang w:eastAsia="en-C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4E58"/>
    <w:rPr>
      <w:rFonts w:ascii="Times New Roman" w:eastAsia="Times New Roman" w:hAnsi="Times New Roman"/>
      <w:b/>
      <w:bCs/>
      <w:lang w:eastAsia="en-C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4E58"/>
    <w:rPr>
      <w:rFonts w:ascii="Times New Roman" w:eastAsia="Times New Roman" w:hAnsi="Times New Roman"/>
      <w:b/>
      <w:bCs/>
      <w:lang w:eastAsia="en-C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4E58"/>
    <w:rPr>
      <w:rFonts w:ascii="Times New Roman" w:eastAsia="Times New Roman" w:hAnsi="Times New Roman"/>
      <w:lang w:eastAsia="en-C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4E58"/>
    <w:rPr>
      <w:rFonts w:ascii="Times New Roman" w:eastAsia="Times New Roman" w:hAnsi="Times New Roman"/>
      <w:lang w:eastAsia="en-C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814E58"/>
    <w:rPr>
      <w:rFonts w:ascii="Times New Roman" w:eastAsia="Times New Roman" w:hAnsi="Times New Roman"/>
      <w:color w:val="FFFFFF"/>
      <w:lang w:eastAsia="en-C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4E58"/>
    <w:rPr>
      <w:rFonts w:ascii="Times New Roman" w:eastAsia="Times New Roman" w:hAnsi="Times New Roman"/>
      <w:lang w:eastAsia="en-C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4E58"/>
    <w:rPr>
      <w:rFonts w:ascii="Times New Roman" w:eastAsia="Times New Roman" w:hAnsi="Times New Roman"/>
      <w:lang w:eastAsia="en-C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814E58"/>
    <w:rPr>
      <w:rFonts w:ascii="Times New Roman" w:eastAsia="Times New Roman" w:hAnsi="Times New Roman"/>
      <w:lang w:eastAsia="en-C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link w:val="BodyText2Char"/>
    <w:rsid w:val="00814E58"/>
    <w:pPr>
      <w:spacing w:after="120" w:line="480" w:lineRule="auto"/>
    </w:pPr>
  </w:style>
  <w:style w:type="character" w:customStyle="1" w:styleId="BodyText2Char">
    <w:name w:val="Body Text 2 Char"/>
    <w:link w:val="BodyText2"/>
    <w:rsid w:val="00814E58"/>
    <w:rPr>
      <w:rFonts w:ascii="Times New Roman" w:eastAsia="Times New Roman" w:hAnsi="Times New Roman" w:cs="Times New Roman"/>
      <w:sz w:val="24"/>
      <w:szCs w:val="24"/>
      <w:lang w:val="fr-BE" w:eastAsia="fr-FR"/>
    </w:rPr>
  </w:style>
  <w:style w:type="paragraph" w:styleId="BodyText3">
    <w:name w:val="Body Text 3"/>
    <w:basedOn w:val="Normal"/>
    <w:link w:val="BodyText3Char"/>
    <w:rsid w:val="00814E58"/>
    <w:pPr>
      <w:spacing w:after="120"/>
    </w:pPr>
    <w:rPr>
      <w:sz w:val="16"/>
      <w:szCs w:val="16"/>
    </w:rPr>
  </w:style>
  <w:style w:type="character" w:customStyle="1" w:styleId="BodyText3Char">
    <w:name w:val="Body Text 3 Char"/>
    <w:link w:val="BodyText3"/>
    <w:rsid w:val="00814E58"/>
    <w:rPr>
      <w:rFonts w:ascii="Times New Roman" w:eastAsia="Times New Roman" w:hAnsi="Times New Roman" w:cs="Times New Roman"/>
      <w:sz w:val="16"/>
      <w:szCs w:val="16"/>
      <w:lang w:val="fr-BE" w:eastAsia="fr-FR"/>
    </w:rPr>
  </w:style>
  <w:style w:type="paragraph" w:styleId="Date">
    <w:name w:val="Date"/>
    <w:basedOn w:val="Normal"/>
    <w:next w:val="Normal"/>
    <w:link w:val="DateChar"/>
    <w:rsid w:val="00814E58"/>
  </w:style>
  <w:style w:type="character" w:customStyle="1" w:styleId="DateChar">
    <w:name w:val="Date Char"/>
    <w:link w:val="Date"/>
    <w:rsid w:val="00814E58"/>
    <w:rPr>
      <w:rFonts w:ascii="Times New Roman" w:eastAsia="Times New Roman" w:hAnsi="Times New Roman" w:cs="Times New Roman"/>
      <w:sz w:val="24"/>
      <w:szCs w:val="24"/>
      <w:lang w:val="fr-BE" w:eastAsia="fr-FR"/>
    </w:rPr>
  </w:style>
  <w:style w:type="character" w:styleId="HTMLDefinition">
    <w:name w:val="HTML Definition"/>
    <w:rsid w:val="00814E58"/>
    <w:rPr>
      <w:i/>
      <w:iCs/>
    </w:rPr>
  </w:style>
  <w:style w:type="table" w:styleId="Table3Deffects2">
    <w:name w:val="Table 3D effects 2"/>
    <w:basedOn w:val="TableNormal"/>
    <w:rsid w:val="00814E58"/>
    <w:rPr>
      <w:rFonts w:ascii="Times New Roman" w:eastAsia="Times New Roman" w:hAnsi="Times New Roman"/>
      <w:lang w:eastAsia="en-C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814E58"/>
    <w:rPr>
      <w:rFonts w:ascii="Times New Roman" w:eastAsia="Times New Roman" w:hAnsi="Times New Roman"/>
      <w:lang w:eastAsia="en-C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814E58"/>
    <w:rPr>
      <w:rFonts w:ascii="Times New Roman" w:eastAsia="Times New Roman" w:hAnsi="Times New Roman"/>
      <w:lang w:eastAsia="en-C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814E58"/>
    <w:rPr>
      <w:rFonts w:ascii="Times New Roman" w:eastAsia="Times New Roman" w:hAnsi="Times New Roman"/>
      <w:lang w:eastAsia="en-C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814E58"/>
    <w:rPr>
      <w:b/>
      <w:bCs/>
    </w:rPr>
  </w:style>
  <w:style w:type="paragraph" w:styleId="MessageHeader">
    <w:name w:val="Message Header"/>
    <w:basedOn w:val="Normal"/>
    <w:link w:val="MessageHeaderChar"/>
    <w:rsid w:val="00814E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814E58"/>
    <w:rPr>
      <w:rFonts w:ascii="Arial" w:eastAsia="Times New Roman" w:hAnsi="Arial" w:cs="Times New Roman"/>
      <w:sz w:val="24"/>
      <w:szCs w:val="24"/>
      <w:shd w:val="pct20" w:color="auto" w:fill="auto"/>
      <w:lang w:val="fr-BE" w:eastAsia="fr-FR"/>
    </w:rPr>
  </w:style>
  <w:style w:type="character" w:styleId="HTMLSample">
    <w:name w:val="HTML Sample"/>
    <w:rsid w:val="00814E58"/>
    <w:rPr>
      <w:rFonts w:ascii="Courier New" w:hAnsi="Courier New" w:cs="Courier New"/>
    </w:rPr>
  </w:style>
  <w:style w:type="paragraph" w:styleId="Closing">
    <w:name w:val="Closing"/>
    <w:basedOn w:val="Normal"/>
    <w:link w:val="ClosingChar"/>
    <w:rsid w:val="00814E58"/>
    <w:pPr>
      <w:ind w:left="4252"/>
    </w:pPr>
  </w:style>
  <w:style w:type="character" w:customStyle="1" w:styleId="ClosingChar">
    <w:name w:val="Closing Char"/>
    <w:link w:val="Closing"/>
    <w:rsid w:val="00814E58"/>
    <w:rPr>
      <w:rFonts w:ascii="Times New Roman" w:eastAsia="Times New Roman" w:hAnsi="Times New Roman" w:cs="Times New Roman"/>
      <w:sz w:val="24"/>
      <w:szCs w:val="24"/>
      <w:lang w:val="fr-BE" w:eastAsia="fr-FR"/>
    </w:rPr>
  </w:style>
  <w:style w:type="table" w:styleId="TableGrid1">
    <w:name w:val="Table Grid 1"/>
    <w:basedOn w:val="TableNormal"/>
    <w:uiPriority w:val="99"/>
    <w:rsid w:val="00814E58"/>
    <w:rPr>
      <w:rFonts w:ascii="Times New Roman" w:eastAsia="Times New Roman" w:hAnsi="Times New Roman"/>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4E58"/>
    <w:rPr>
      <w:rFonts w:ascii="Times New Roman" w:eastAsia="Times New Roman" w:hAnsi="Times New Roman"/>
      <w:lang w:eastAsia="en-C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4E58"/>
    <w:rPr>
      <w:rFonts w:ascii="Times New Roman" w:eastAsia="Times New Roman" w:hAnsi="Times New Roman"/>
      <w:lang w:eastAsia="en-C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4E58"/>
    <w:rPr>
      <w:rFonts w:ascii="Times New Roman" w:eastAsia="Times New Roman" w:hAnsi="Times New Roman"/>
      <w:lang w:eastAsia="en-C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4E58"/>
    <w:rPr>
      <w:rFonts w:ascii="Times New Roman" w:eastAsia="Times New Roman" w:hAnsi="Times New Roman"/>
      <w:lang w:eastAsia="en-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4E58"/>
    <w:rPr>
      <w:rFonts w:ascii="Times New Roman" w:eastAsia="Times New Roman" w:hAnsi="Times New Roman"/>
      <w:lang w:eastAsia="en-C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4E58"/>
    <w:rPr>
      <w:rFonts w:ascii="Times New Roman" w:eastAsia="Times New Roman" w:hAnsi="Times New Roman"/>
      <w:b/>
      <w:bCs/>
      <w:lang w:eastAsia="en-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4E58"/>
    <w:rPr>
      <w:rFonts w:ascii="Times New Roman" w:eastAsia="Times New Roman" w:hAnsi="Times New Roman"/>
      <w:lang w:eastAsia="en-C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qFormat/>
    <w:rsid w:val="00814E58"/>
    <w:pPr>
      <w:keepNext/>
      <w:keepLines/>
      <w:spacing w:before="120" w:after="120"/>
      <w:jc w:val="center"/>
    </w:pPr>
    <w:rPr>
      <w:b/>
      <w:bCs/>
      <w:sz w:val="22"/>
      <w:szCs w:val="20"/>
    </w:rPr>
  </w:style>
  <w:style w:type="character" w:styleId="Hyperlink">
    <w:name w:val="Hyperlink"/>
    <w:uiPriority w:val="99"/>
    <w:rsid w:val="00814E58"/>
    <w:rPr>
      <w:color w:val="0000FF"/>
      <w:u w:val="single"/>
    </w:rPr>
  </w:style>
  <w:style w:type="character" w:styleId="FollowedHyperlink">
    <w:name w:val="FollowedHyperlink"/>
    <w:uiPriority w:val="99"/>
    <w:rsid w:val="00814E58"/>
    <w:rPr>
      <w:color w:val="800080"/>
      <w:u w:val="single"/>
    </w:rPr>
  </w:style>
  <w:style w:type="paragraph" w:styleId="List2">
    <w:name w:val="List 2"/>
    <w:basedOn w:val="Normal"/>
    <w:rsid w:val="00814E58"/>
    <w:pPr>
      <w:ind w:left="566" w:hanging="283"/>
    </w:pPr>
  </w:style>
  <w:style w:type="paragraph" w:styleId="List3">
    <w:name w:val="List 3"/>
    <w:basedOn w:val="Normal"/>
    <w:rsid w:val="00814E58"/>
    <w:pPr>
      <w:ind w:left="849" w:hanging="283"/>
    </w:pPr>
  </w:style>
  <w:style w:type="paragraph" w:styleId="List4">
    <w:name w:val="List 4"/>
    <w:basedOn w:val="Normal"/>
    <w:rsid w:val="00814E58"/>
    <w:pPr>
      <w:ind w:left="1132" w:hanging="283"/>
    </w:pPr>
  </w:style>
  <w:style w:type="paragraph" w:styleId="List5">
    <w:name w:val="List 5"/>
    <w:basedOn w:val="Normal"/>
    <w:rsid w:val="00814E58"/>
    <w:pPr>
      <w:ind w:left="1415" w:hanging="283"/>
    </w:pPr>
  </w:style>
  <w:style w:type="paragraph" w:styleId="ListNumber2">
    <w:name w:val="List Number 2"/>
    <w:basedOn w:val="Normal"/>
    <w:rsid w:val="00814E58"/>
    <w:pPr>
      <w:numPr>
        <w:numId w:val="3"/>
      </w:numPr>
    </w:pPr>
  </w:style>
  <w:style w:type="paragraph" w:styleId="ListNumber3">
    <w:name w:val="List Number 3"/>
    <w:basedOn w:val="Normal"/>
    <w:rsid w:val="00814E58"/>
    <w:pPr>
      <w:numPr>
        <w:numId w:val="4"/>
      </w:numPr>
    </w:pPr>
  </w:style>
  <w:style w:type="paragraph" w:styleId="ListNumber4">
    <w:name w:val="List Number 4"/>
    <w:basedOn w:val="Normal"/>
    <w:rsid w:val="00814E58"/>
    <w:pPr>
      <w:numPr>
        <w:numId w:val="5"/>
      </w:numPr>
    </w:pPr>
  </w:style>
  <w:style w:type="paragraph" w:styleId="ListNumber5">
    <w:name w:val="List Number 5"/>
    <w:basedOn w:val="Normal"/>
    <w:rsid w:val="00814E58"/>
    <w:pPr>
      <w:numPr>
        <w:numId w:val="6"/>
      </w:numPr>
    </w:pPr>
  </w:style>
  <w:style w:type="paragraph" w:styleId="ListBullet2">
    <w:name w:val="List Bullet 2"/>
    <w:basedOn w:val="Normal"/>
    <w:rsid w:val="00814E58"/>
    <w:pPr>
      <w:numPr>
        <w:numId w:val="7"/>
      </w:numPr>
    </w:pPr>
  </w:style>
  <w:style w:type="paragraph" w:styleId="ListBullet3">
    <w:name w:val="List Bullet 3"/>
    <w:basedOn w:val="Normal"/>
    <w:rsid w:val="00814E58"/>
    <w:pPr>
      <w:numPr>
        <w:numId w:val="8"/>
      </w:numPr>
    </w:pPr>
  </w:style>
  <w:style w:type="paragraph" w:styleId="ListBullet4">
    <w:name w:val="List Bullet 4"/>
    <w:basedOn w:val="Normal"/>
    <w:rsid w:val="00814E58"/>
    <w:pPr>
      <w:numPr>
        <w:numId w:val="9"/>
      </w:numPr>
    </w:pPr>
  </w:style>
  <w:style w:type="paragraph" w:styleId="ListBullet5">
    <w:name w:val="List Bullet 5"/>
    <w:basedOn w:val="Normal"/>
    <w:rsid w:val="00814E58"/>
    <w:pPr>
      <w:numPr>
        <w:numId w:val="10"/>
      </w:numPr>
    </w:pPr>
  </w:style>
  <w:style w:type="paragraph" w:styleId="ListContinue">
    <w:name w:val="List Continue"/>
    <w:basedOn w:val="Normal"/>
    <w:rsid w:val="00814E58"/>
    <w:pPr>
      <w:spacing w:after="120"/>
      <w:ind w:left="283"/>
    </w:pPr>
  </w:style>
  <w:style w:type="paragraph" w:styleId="ListContinue2">
    <w:name w:val="List Continue 2"/>
    <w:basedOn w:val="Normal"/>
    <w:rsid w:val="00814E58"/>
    <w:pPr>
      <w:spacing w:after="120"/>
      <w:ind w:left="566"/>
    </w:pPr>
  </w:style>
  <w:style w:type="paragraph" w:styleId="ListContinue3">
    <w:name w:val="List Continue 3"/>
    <w:basedOn w:val="Normal"/>
    <w:rsid w:val="00814E58"/>
    <w:pPr>
      <w:spacing w:after="120"/>
      <w:ind w:left="849"/>
    </w:pPr>
  </w:style>
  <w:style w:type="paragraph" w:styleId="ListContinue4">
    <w:name w:val="List Continue 4"/>
    <w:basedOn w:val="Normal"/>
    <w:rsid w:val="00814E58"/>
    <w:pPr>
      <w:spacing w:after="120"/>
      <w:ind w:left="1132"/>
    </w:pPr>
  </w:style>
  <w:style w:type="paragraph" w:styleId="ListContinue5">
    <w:name w:val="List Continue 5"/>
    <w:basedOn w:val="Normal"/>
    <w:rsid w:val="00814E58"/>
    <w:pPr>
      <w:spacing w:after="120"/>
      <w:ind w:left="1415"/>
    </w:pPr>
  </w:style>
  <w:style w:type="character" w:styleId="HTMLTypewriter">
    <w:name w:val="HTML Typewriter"/>
    <w:rsid w:val="00814E58"/>
    <w:rPr>
      <w:rFonts w:ascii="Courier New" w:hAnsi="Courier New" w:cs="Courier New"/>
      <w:sz w:val="20"/>
      <w:szCs w:val="20"/>
    </w:rPr>
  </w:style>
  <w:style w:type="paragraph" w:styleId="NormalWeb">
    <w:name w:val="Normal (Web)"/>
    <w:basedOn w:val="Normal"/>
    <w:link w:val="NormalWebChar"/>
    <w:uiPriority w:val="99"/>
    <w:rsid w:val="00814E58"/>
  </w:style>
  <w:style w:type="paragraph" w:styleId="BlockText">
    <w:name w:val="Block Text"/>
    <w:basedOn w:val="Normal"/>
    <w:rsid w:val="00814E58"/>
    <w:pPr>
      <w:spacing w:after="120"/>
      <w:ind w:left="1440" w:right="1440"/>
    </w:pPr>
  </w:style>
  <w:style w:type="paragraph" w:styleId="FootnoteText">
    <w:name w:val="footnote text"/>
    <w:basedOn w:val="Normal"/>
    <w:link w:val="FootnoteTextChar"/>
    <w:rsid w:val="00814E58"/>
    <w:rPr>
      <w:sz w:val="20"/>
      <w:szCs w:val="20"/>
    </w:rPr>
  </w:style>
  <w:style w:type="character" w:customStyle="1" w:styleId="FootnoteTextChar">
    <w:name w:val="Footnote Text Char"/>
    <w:link w:val="FootnoteText"/>
    <w:rsid w:val="00814E58"/>
    <w:rPr>
      <w:rFonts w:ascii="Times New Roman" w:eastAsia="Times New Roman" w:hAnsi="Times New Roman" w:cs="Times New Roman"/>
      <w:sz w:val="20"/>
      <w:szCs w:val="20"/>
      <w:lang w:val="fr-BE" w:eastAsia="fr-FR"/>
    </w:rPr>
  </w:style>
  <w:style w:type="paragraph" w:styleId="EndnoteText">
    <w:name w:val="endnote text"/>
    <w:basedOn w:val="Normal"/>
    <w:link w:val="EndnoteTextChar"/>
    <w:rsid w:val="00814E58"/>
    <w:rPr>
      <w:sz w:val="20"/>
      <w:szCs w:val="20"/>
    </w:rPr>
  </w:style>
  <w:style w:type="character" w:customStyle="1" w:styleId="EndnoteTextChar">
    <w:name w:val="Endnote Text Char"/>
    <w:link w:val="EndnoteText"/>
    <w:rsid w:val="00814E58"/>
    <w:rPr>
      <w:rFonts w:ascii="Times New Roman" w:eastAsia="Times New Roman" w:hAnsi="Times New Roman" w:cs="Times New Roman"/>
      <w:sz w:val="20"/>
      <w:szCs w:val="20"/>
      <w:lang w:val="fr-BE" w:eastAsia="fr-FR"/>
    </w:rPr>
  </w:style>
  <w:style w:type="character" w:styleId="LineNumber">
    <w:name w:val="line number"/>
    <w:basedOn w:val="DefaultParagraphFont"/>
    <w:rsid w:val="00814E58"/>
  </w:style>
  <w:style w:type="character" w:styleId="PageNumber">
    <w:name w:val="page number"/>
    <w:basedOn w:val="DefaultParagraphFont"/>
    <w:rsid w:val="00814E58"/>
  </w:style>
  <w:style w:type="table" w:styleId="TableSubtle1">
    <w:name w:val="Table Subtle 1"/>
    <w:basedOn w:val="TableNormal"/>
    <w:rsid w:val="00814E58"/>
    <w:rPr>
      <w:rFonts w:ascii="Times New Roman" w:eastAsia="Times New Roman" w:hAnsi="Times New Roman"/>
      <w:lang w:eastAsia="en-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4E58"/>
    <w:rPr>
      <w:rFonts w:ascii="Times New Roman" w:eastAsia="Times New Roman" w:hAnsi="Times New Roman"/>
      <w:lang w:eastAsia="en-C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link w:val="HTMLPreformattedChar"/>
    <w:rsid w:val="00814E58"/>
    <w:rPr>
      <w:rFonts w:ascii="Courier New" w:hAnsi="Courier New"/>
      <w:sz w:val="20"/>
      <w:szCs w:val="20"/>
    </w:rPr>
  </w:style>
  <w:style w:type="character" w:customStyle="1" w:styleId="HTMLPreformattedChar">
    <w:name w:val="HTML Preformatted Char"/>
    <w:link w:val="HTMLPreformatted"/>
    <w:rsid w:val="00814E58"/>
    <w:rPr>
      <w:rFonts w:ascii="Courier New" w:eastAsia="Times New Roman" w:hAnsi="Courier New" w:cs="Times New Roman"/>
      <w:sz w:val="20"/>
      <w:szCs w:val="20"/>
      <w:lang w:val="fr-BE" w:eastAsia="fr-FR"/>
    </w:rPr>
  </w:style>
  <w:style w:type="table" w:styleId="TableProfessional">
    <w:name w:val="Table Professional"/>
    <w:basedOn w:val="TableNormal"/>
    <w:rsid w:val="00814E58"/>
    <w:rPr>
      <w:rFonts w:ascii="Times New Roman" w:eastAsia="Times New Roman" w:hAnsi="Times New Roman"/>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aliases w:val="Corps de texte Car Car Car Car,Corps de texte Car Car"/>
    <w:basedOn w:val="Normal"/>
    <w:link w:val="BodyTextChar"/>
    <w:uiPriority w:val="99"/>
    <w:rsid w:val="00814E58"/>
    <w:pPr>
      <w:keepLines/>
      <w:tabs>
        <w:tab w:val="center" w:pos="4536"/>
        <w:tab w:val="right" w:pos="9072"/>
      </w:tabs>
      <w:spacing w:before="60" w:after="120"/>
      <w:jc w:val="both"/>
    </w:pPr>
    <w:rPr>
      <w:sz w:val="20"/>
      <w:szCs w:val="20"/>
    </w:rPr>
  </w:style>
  <w:style w:type="character" w:customStyle="1" w:styleId="BodyTextChar">
    <w:name w:val="Body Text Char"/>
    <w:aliases w:val="Corps de texte Car Car Car Car Char,Corps de texte Car Car Char"/>
    <w:link w:val="BodyText"/>
    <w:uiPriority w:val="99"/>
    <w:rsid w:val="00814E58"/>
    <w:rPr>
      <w:rFonts w:ascii="Times New Roman" w:eastAsia="Times New Roman" w:hAnsi="Times New Roman" w:cs="Times New Roman"/>
      <w:sz w:val="20"/>
      <w:szCs w:val="20"/>
      <w:lang w:val="fr-BE" w:eastAsia="fr-FR"/>
    </w:rPr>
  </w:style>
  <w:style w:type="paragraph" w:styleId="BodyTextFirstIndent">
    <w:name w:val="Body Text First Indent"/>
    <w:basedOn w:val="BodyText"/>
    <w:link w:val="BodyTextFirstIndentChar"/>
    <w:rsid w:val="00814E58"/>
    <w:pPr>
      <w:ind w:firstLine="210"/>
    </w:pPr>
  </w:style>
  <w:style w:type="character" w:customStyle="1" w:styleId="BodyTextFirstIndentChar">
    <w:name w:val="Body Text First Indent Char"/>
    <w:link w:val="BodyTextFirstIndent"/>
    <w:rsid w:val="00814E58"/>
    <w:rPr>
      <w:rFonts w:ascii="Times New Roman" w:eastAsia="Times New Roman" w:hAnsi="Times New Roman" w:cs="Times New Roman"/>
      <w:sz w:val="20"/>
      <w:szCs w:val="20"/>
      <w:lang w:val="fr-BE" w:eastAsia="fr-FR"/>
    </w:rPr>
  </w:style>
  <w:style w:type="paragraph" w:styleId="BodyTextIndent">
    <w:name w:val="Body Text Indent"/>
    <w:basedOn w:val="Normal"/>
    <w:link w:val="BodyTextIndentChar"/>
    <w:rsid w:val="00814E58"/>
    <w:pPr>
      <w:spacing w:after="120"/>
      <w:ind w:left="283"/>
    </w:pPr>
  </w:style>
  <w:style w:type="character" w:customStyle="1" w:styleId="BodyTextIndentChar">
    <w:name w:val="Body Text Indent Char"/>
    <w:link w:val="BodyTextIndent"/>
    <w:rsid w:val="00814E58"/>
    <w:rPr>
      <w:rFonts w:ascii="Times New Roman" w:eastAsia="Times New Roman" w:hAnsi="Times New Roman" w:cs="Times New Roman"/>
      <w:sz w:val="24"/>
      <w:szCs w:val="24"/>
      <w:lang w:val="fr-BE" w:eastAsia="fr-FR"/>
    </w:rPr>
  </w:style>
  <w:style w:type="paragraph" w:styleId="BodyTextIndent2">
    <w:name w:val="Body Text Indent 2"/>
    <w:basedOn w:val="Normal"/>
    <w:link w:val="BodyTextIndent2Char"/>
    <w:rsid w:val="00814E58"/>
    <w:pPr>
      <w:spacing w:after="120" w:line="480" w:lineRule="auto"/>
      <w:ind w:left="283"/>
    </w:pPr>
  </w:style>
  <w:style w:type="character" w:customStyle="1" w:styleId="BodyTextIndent2Char">
    <w:name w:val="Body Text Indent 2 Char"/>
    <w:link w:val="BodyTextIndent2"/>
    <w:rsid w:val="00814E58"/>
    <w:rPr>
      <w:rFonts w:ascii="Times New Roman" w:eastAsia="Times New Roman" w:hAnsi="Times New Roman" w:cs="Times New Roman"/>
      <w:sz w:val="24"/>
      <w:szCs w:val="24"/>
      <w:lang w:val="fr-BE" w:eastAsia="fr-FR"/>
    </w:rPr>
  </w:style>
  <w:style w:type="paragraph" w:styleId="BodyTextIndent3">
    <w:name w:val="Body Text Indent 3"/>
    <w:basedOn w:val="Normal"/>
    <w:link w:val="BodyTextIndent3Char"/>
    <w:rsid w:val="00814E58"/>
    <w:pPr>
      <w:spacing w:after="120"/>
      <w:ind w:left="283"/>
    </w:pPr>
    <w:rPr>
      <w:sz w:val="16"/>
      <w:szCs w:val="16"/>
    </w:rPr>
  </w:style>
  <w:style w:type="character" w:customStyle="1" w:styleId="BodyTextIndent3Char">
    <w:name w:val="Body Text Indent 3 Char"/>
    <w:link w:val="BodyTextIndent3"/>
    <w:rsid w:val="00814E58"/>
    <w:rPr>
      <w:rFonts w:ascii="Times New Roman" w:eastAsia="Times New Roman" w:hAnsi="Times New Roman" w:cs="Times New Roman"/>
      <w:sz w:val="16"/>
      <w:szCs w:val="16"/>
      <w:lang w:val="fr-BE" w:eastAsia="fr-FR"/>
    </w:rPr>
  </w:style>
  <w:style w:type="paragraph" w:styleId="BodyTextFirstIndent2">
    <w:name w:val="Body Text First Indent 2"/>
    <w:basedOn w:val="BodyTextIndent"/>
    <w:link w:val="BodyTextFirstIndent2Char"/>
    <w:rsid w:val="00814E58"/>
    <w:pPr>
      <w:ind w:firstLine="210"/>
    </w:pPr>
  </w:style>
  <w:style w:type="character" w:customStyle="1" w:styleId="BodyTextFirstIndent2Char">
    <w:name w:val="Body Text First Indent 2 Char"/>
    <w:link w:val="BodyTextFirstIndent2"/>
    <w:rsid w:val="00814E58"/>
    <w:rPr>
      <w:rFonts w:ascii="Times New Roman" w:eastAsia="Times New Roman" w:hAnsi="Times New Roman" w:cs="Times New Roman"/>
      <w:sz w:val="24"/>
      <w:szCs w:val="24"/>
      <w:lang w:val="fr-BE" w:eastAsia="fr-FR"/>
    </w:rPr>
  </w:style>
  <w:style w:type="paragraph" w:styleId="NormalIndent">
    <w:name w:val="Normal Indent"/>
    <w:basedOn w:val="Normal"/>
    <w:rsid w:val="00814E58"/>
    <w:pPr>
      <w:ind w:left="708"/>
    </w:pPr>
  </w:style>
  <w:style w:type="paragraph" w:styleId="Salutation">
    <w:name w:val="Salutation"/>
    <w:basedOn w:val="Normal"/>
    <w:next w:val="Normal"/>
    <w:link w:val="SalutationChar"/>
    <w:rsid w:val="00814E58"/>
  </w:style>
  <w:style w:type="character" w:customStyle="1" w:styleId="SalutationChar">
    <w:name w:val="Salutation Char"/>
    <w:link w:val="Salutation"/>
    <w:rsid w:val="00814E58"/>
    <w:rPr>
      <w:rFonts w:ascii="Times New Roman" w:eastAsia="Times New Roman" w:hAnsi="Times New Roman" w:cs="Times New Roman"/>
      <w:sz w:val="24"/>
      <w:szCs w:val="24"/>
      <w:lang w:val="fr-BE" w:eastAsia="fr-FR"/>
    </w:rPr>
  </w:style>
  <w:style w:type="paragraph" w:styleId="Signature">
    <w:name w:val="Signature"/>
    <w:basedOn w:val="Normal"/>
    <w:link w:val="SignatureChar"/>
    <w:rsid w:val="00814E58"/>
    <w:pPr>
      <w:ind w:left="4252"/>
    </w:pPr>
  </w:style>
  <w:style w:type="character" w:customStyle="1" w:styleId="SignatureChar">
    <w:name w:val="Signature Char"/>
    <w:link w:val="Signature"/>
    <w:rsid w:val="00814E58"/>
    <w:rPr>
      <w:rFonts w:ascii="Times New Roman" w:eastAsia="Times New Roman" w:hAnsi="Times New Roman" w:cs="Times New Roman"/>
      <w:sz w:val="24"/>
      <w:szCs w:val="24"/>
      <w:lang w:val="fr-BE" w:eastAsia="fr-FR"/>
    </w:rPr>
  </w:style>
  <w:style w:type="paragraph" w:styleId="E-mailSignature">
    <w:name w:val="E-mail Signature"/>
    <w:basedOn w:val="Normal"/>
    <w:link w:val="E-mailSignatureChar"/>
    <w:rsid w:val="00814E58"/>
  </w:style>
  <w:style w:type="character" w:customStyle="1" w:styleId="E-mailSignatureChar">
    <w:name w:val="E-mail Signature Char"/>
    <w:link w:val="E-mailSignature"/>
    <w:rsid w:val="00814E58"/>
    <w:rPr>
      <w:rFonts w:ascii="Times New Roman" w:eastAsia="Times New Roman" w:hAnsi="Times New Roman" w:cs="Times New Roman"/>
      <w:sz w:val="24"/>
      <w:szCs w:val="24"/>
      <w:lang w:val="fr-BE" w:eastAsia="fr-FR"/>
    </w:rPr>
  </w:style>
  <w:style w:type="table" w:styleId="TableSimple1">
    <w:name w:val="Table Simple 1"/>
    <w:basedOn w:val="TableNormal"/>
    <w:rsid w:val="00814E58"/>
    <w:rPr>
      <w:rFonts w:ascii="Times New Roman" w:eastAsia="Times New Roman" w:hAnsi="Times New Roman"/>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4E58"/>
    <w:rPr>
      <w:rFonts w:ascii="Times New Roman" w:eastAsia="Times New Roman" w:hAnsi="Times New Roman"/>
      <w:lang w:eastAsia="en-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4E58"/>
    <w:rPr>
      <w:rFonts w:ascii="Times New Roman" w:eastAsia="Times New Roman" w:hAnsi="Times New Roman"/>
      <w:lang w:eastAsia="en-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eofFigures">
    <w:name w:val="table of figures"/>
    <w:basedOn w:val="Normal"/>
    <w:next w:val="Normal"/>
    <w:rsid w:val="00814E58"/>
  </w:style>
  <w:style w:type="table" w:styleId="TableList1">
    <w:name w:val="Table List 1"/>
    <w:basedOn w:val="TableNormal"/>
    <w:rsid w:val="00814E58"/>
    <w:rPr>
      <w:rFonts w:ascii="Times New Roman" w:eastAsia="Times New Roman" w:hAnsi="Times New Roman"/>
      <w:lang w:eastAsia="en-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4E58"/>
    <w:rPr>
      <w:rFonts w:ascii="Times New Roman" w:eastAsia="Times New Roman" w:hAnsi="Times New Roman"/>
      <w:lang w:eastAsia="en-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4E58"/>
    <w:rPr>
      <w:rFonts w:ascii="Times New Roman" w:eastAsia="Times New Roman" w:hAnsi="Times New Roman"/>
      <w:lang w:eastAsia="en-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4E58"/>
    <w:rPr>
      <w:rFonts w:ascii="Times New Roman" w:eastAsia="Times New Roman" w:hAnsi="Times New Roman"/>
      <w:lang w:eastAsia="en-C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4E58"/>
    <w:rPr>
      <w:rFonts w:ascii="Times New Roman" w:eastAsia="Times New Roman" w:hAnsi="Times New Roman"/>
      <w:lang w:eastAsia="en-C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4E58"/>
    <w:rPr>
      <w:rFonts w:ascii="Times New Roman" w:eastAsia="Times New Roman" w:hAnsi="Times New Roman"/>
      <w:lang w:eastAsia="en-C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4E58"/>
    <w:rPr>
      <w:rFonts w:ascii="Times New Roman" w:eastAsia="Times New Roman" w:hAnsi="Times New Roman"/>
      <w:lang w:eastAsia="en-C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4E58"/>
    <w:rPr>
      <w:rFonts w:ascii="Times New Roman" w:eastAsia="Times New Roman" w:hAnsi="Times New Roman"/>
      <w:lang w:eastAsia="en-C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lainText">
    <w:name w:val="Plain Text"/>
    <w:basedOn w:val="Normal"/>
    <w:link w:val="PlainTextChar"/>
    <w:rsid w:val="00814E58"/>
    <w:rPr>
      <w:rFonts w:ascii="Courier New" w:hAnsi="Courier New"/>
      <w:sz w:val="20"/>
      <w:szCs w:val="20"/>
    </w:rPr>
  </w:style>
  <w:style w:type="character" w:customStyle="1" w:styleId="PlainTextChar">
    <w:name w:val="Plain Text Char"/>
    <w:link w:val="PlainText"/>
    <w:rsid w:val="00814E58"/>
    <w:rPr>
      <w:rFonts w:ascii="Courier New" w:eastAsia="Times New Roman" w:hAnsi="Courier New" w:cs="Times New Roman"/>
      <w:sz w:val="20"/>
      <w:szCs w:val="20"/>
      <w:lang w:val="fr-BE" w:eastAsia="fr-FR"/>
    </w:rPr>
  </w:style>
  <w:style w:type="table" w:styleId="TableTheme">
    <w:name w:val="Table Theme"/>
    <w:basedOn w:val="TableNormal"/>
    <w:rsid w:val="00814E58"/>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rsid w:val="00814E58"/>
  </w:style>
  <w:style w:type="character" w:customStyle="1" w:styleId="NoteHeadingChar">
    <w:name w:val="Note Heading Char"/>
    <w:link w:val="NoteHeading"/>
    <w:rsid w:val="00814E58"/>
    <w:rPr>
      <w:rFonts w:ascii="Times New Roman" w:eastAsia="Times New Roman" w:hAnsi="Times New Roman" w:cs="Times New Roman"/>
      <w:sz w:val="24"/>
      <w:szCs w:val="24"/>
      <w:lang w:val="fr-BE" w:eastAsia="fr-FR"/>
    </w:rPr>
  </w:style>
  <w:style w:type="paragraph" w:styleId="TOC1">
    <w:name w:val="toc 1"/>
    <w:basedOn w:val="Normal"/>
    <w:next w:val="Normal"/>
    <w:autoRedefine/>
    <w:uiPriority w:val="39"/>
    <w:rsid w:val="00814E58"/>
    <w:pPr>
      <w:spacing w:before="120" w:after="120"/>
    </w:pPr>
    <w:rPr>
      <w:b/>
      <w:bCs/>
      <w:caps/>
      <w:sz w:val="20"/>
      <w:szCs w:val="20"/>
    </w:rPr>
  </w:style>
  <w:style w:type="paragraph" w:styleId="TOC2">
    <w:name w:val="toc 2"/>
    <w:basedOn w:val="Normal"/>
    <w:next w:val="Normal"/>
    <w:autoRedefine/>
    <w:uiPriority w:val="39"/>
    <w:rsid w:val="00814E58"/>
    <w:pPr>
      <w:ind w:left="240"/>
    </w:pPr>
    <w:rPr>
      <w:smallCaps/>
      <w:sz w:val="20"/>
      <w:szCs w:val="20"/>
    </w:rPr>
  </w:style>
  <w:style w:type="paragraph" w:styleId="TOC3">
    <w:name w:val="toc 3"/>
    <w:basedOn w:val="Normal"/>
    <w:next w:val="Normal"/>
    <w:autoRedefine/>
    <w:uiPriority w:val="39"/>
    <w:rsid w:val="00814E58"/>
    <w:pPr>
      <w:ind w:left="480"/>
    </w:pPr>
    <w:rPr>
      <w:i/>
      <w:iCs/>
      <w:sz w:val="20"/>
      <w:szCs w:val="20"/>
    </w:rPr>
  </w:style>
  <w:style w:type="paragraph" w:styleId="TOC4">
    <w:name w:val="toc 4"/>
    <w:basedOn w:val="Normal"/>
    <w:next w:val="Normal"/>
    <w:autoRedefine/>
    <w:uiPriority w:val="39"/>
    <w:rsid w:val="00814E58"/>
    <w:pPr>
      <w:ind w:left="720"/>
    </w:pPr>
    <w:rPr>
      <w:sz w:val="18"/>
      <w:szCs w:val="18"/>
    </w:rPr>
  </w:style>
  <w:style w:type="paragraph" w:styleId="TOC5">
    <w:name w:val="toc 5"/>
    <w:basedOn w:val="Normal"/>
    <w:next w:val="Normal"/>
    <w:autoRedefine/>
    <w:uiPriority w:val="39"/>
    <w:rsid w:val="00814E58"/>
    <w:pPr>
      <w:ind w:left="960"/>
    </w:pPr>
    <w:rPr>
      <w:sz w:val="18"/>
      <w:szCs w:val="18"/>
    </w:rPr>
  </w:style>
  <w:style w:type="character" w:styleId="HTMLVariable">
    <w:name w:val="HTML Variable"/>
    <w:rsid w:val="00814E58"/>
    <w:rPr>
      <w:i/>
      <w:iCs/>
    </w:rPr>
  </w:style>
  <w:style w:type="table" w:styleId="TableWeb1">
    <w:name w:val="Table Web 1"/>
    <w:basedOn w:val="TableNormal"/>
    <w:rsid w:val="00814E58"/>
    <w:rPr>
      <w:rFonts w:ascii="Times New Roman" w:eastAsia="Times New Roman" w:hAnsi="Times New Roman"/>
      <w:lang w:eastAsia="en-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4E58"/>
    <w:rPr>
      <w:rFonts w:ascii="Times New Roman" w:eastAsia="Times New Roman" w:hAnsi="Times New Roman"/>
      <w:lang w:eastAsia="en-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4E58"/>
    <w:rPr>
      <w:rFonts w:ascii="Times New Roman" w:eastAsia="Times New Roman" w:hAnsi="Times New Roman"/>
      <w:lang w:eastAsia="en-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14E58"/>
    <w:pPr>
      <w:spacing w:before="240" w:after="60"/>
      <w:jc w:val="center"/>
      <w:outlineLvl w:val="0"/>
    </w:pPr>
    <w:rPr>
      <w:rFonts w:ascii="Arial" w:hAnsi="Arial"/>
      <w:b/>
      <w:bCs/>
      <w:kern w:val="28"/>
      <w:sz w:val="32"/>
      <w:szCs w:val="32"/>
    </w:rPr>
  </w:style>
  <w:style w:type="character" w:customStyle="1" w:styleId="TitleChar">
    <w:name w:val="Title Char"/>
    <w:link w:val="Title"/>
    <w:rsid w:val="00814E58"/>
    <w:rPr>
      <w:rFonts w:ascii="Arial" w:eastAsia="Times New Roman" w:hAnsi="Arial" w:cs="Times New Roman"/>
      <w:b/>
      <w:bCs/>
      <w:kern w:val="28"/>
      <w:sz w:val="32"/>
      <w:szCs w:val="32"/>
      <w:lang w:val="fr-BE" w:eastAsia="fr-FR"/>
    </w:rPr>
  </w:style>
  <w:style w:type="paragraph" w:styleId="Subtitle">
    <w:name w:val="Subtitle"/>
    <w:basedOn w:val="Normal"/>
    <w:link w:val="SubtitleChar"/>
    <w:qFormat/>
    <w:rsid w:val="00814E58"/>
    <w:pPr>
      <w:spacing w:after="60"/>
      <w:jc w:val="center"/>
      <w:outlineLvl w:val="1"/>
    </w:pPr>
    <w:rPr>
      <w:rFonts w:ascii="Arial" w:hAnsi="Arial"/>
    </w:rPr>
  </w:style>
  <w:style w:type="character" w:customStyle="1" w:styleId="SubtitleChar">
    <w:name w:val="Subtitle Char"/>
    <w:link w:val="Subtitle"/>
    <w:rsid w:val="00814E58"/>
    <w:rPr>
      <w:rFonts w:ascii="Arial" w:eastAsia="Times New Roman" w:hAnsi="Arial" w:cs="Times New Roman"/>
      <w:sz w:val="24"/>
      <w:szCs w:val="24"/>
      <w:lang w:val="fr-BE" w:eastAsia="fr-FR"/>
    </w:rPr>
  </w:style>
  <w:style w:type="paragraph" w:styleId="ListNumber">
    <w:name w:val="List Number"/>
    <w:basedOn w:val="Normal"/>
    <w:rsid w:val="00814E58"/>
    <w:pPr>
      <w:numPr>
        <w:numId w:val="11"/>
      </w:numPr>
    </w:pPr>
  </w:style>
  <w:style w:type="numbering" w:styleId="111111">
    <w:name w:val="Outline List 2"/>
    <w:basedOn w:val="NoList"/>
    <w:rsid w:val="00814E58"/>
    <w:pPr>
      <w:numPr>
        <w:numId w:val="13"/>
      </w:numPr>
    </w:pPr>
  </w:style>
  <w:style w:type="paragraph" w:styleId="ListBullet">
    <w:name w:val="List Bullet"/>
    <w:basedOn w:val="Normal"/>
    <w:rsid w:val="00814E58"/>
    <w:pPr>
      <w:numPr>
        <w:numId w:val="12"/>
      </w:numPr>
    </w:pPr>
  </w:style>
  <w:style w:type="paragraph" w:styleId="Header">
    <w:name w:val="header"/>
    <w:basedOn w:val="Normal"/>
    <w:link w:val="HeaderChar"/>
    <w:rsid w:val="00814E58"/>
    <w:pPr>
      <w:tabs>
        <w:tab w:val="center" w:pos="4536"/>
        <w:tab w:val="right" w:pos="9072"/>
      </w:tabs>
    </w:pPr>
  </w:style>
  <w:style w:type="character" w:customStyle="1" w:styleId="HeaderChar">
    <w:name w:val="Header Char"/>
    <w:link w:val="Header"/>
    <w:rsid w:val="00814E58"/>
    <w:rPr>
      <w:rFonts w:ascii="Times New Roman" w:eastAsia="Times New Roman" w:hAnsi="Times New Roman" w:cs="Times New Roman"/>
      <w:sz w:val="24"/>
      <w:szCs w:val="24"/>
      <w:lang w:val="fr-BE" w:eastAsia="fr-FR"/>
    </w:rPr>
  </w:style>
  <w:style w:type="paragraph" w:styleId="Footer">
    <w:name w:val="footer"/>
    <w:basedOn w:val="Normal"/>
    <w:link w:val="FooterChar"/>
    <w:uiPriority w:val="99"/>
    <w:rsid w:val="00814E58"/>
    <w:pPr>
      <w:tabs>
        <w:tab w:val="center" w:pos="4536"/>
        <w:tab w:val="right" w:pos="9072"/>
      </w:tabs>
    </w:pPr>
  </w:style>
  <w:style w:type="character" w:customStyle="1" w:styleId="FooterChar">
    <w:name w:val="Footer Char"/>
    <w:link w:val="Footer"/>
    <w:uiPriority w:val="99"/>
    <w:rsid w:val="00814E58"/>
    <w:rPr>
      <w:rFonts w:ascii="Times New Roman" w:eastAsia="Times New Roman" w:hAnsi="Times New Roman" w:cs="Times New Roman"/>
      <w:sz w:val="24"/>
      <w:szCs w:val="24"/>
      <w:lang w:val="fr-BE" w:eastAsia="fr-FR"/>
    </w:rPr>
  </w:style>
  <w:style w:type="table" w:styleId="TableGrid">
    <w:name w:val="Table Grid"/>
    <w:basedOn w:val="TableNormal"/>
    <w:uiPriority w:val="39"/>
    <w:rsid w:val="00814E58"/>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rsid w:val="00814E58"/>
    <w:pPr>
      <w:ind w:left="1200"/>
    </w:pPr>
    <w:rPr>
      <w:sz w:val="18"/>
      <w:szCs w:val="18"/>
    </w:rPr>
  </w:style>
  <w:style w:type="paragraph" w:styleId="TOC7">
    <w:name w:val="toc 7"/>
    <w:basedOn w:val="Normal"/>
    <w:next w:val="Normal"/>
    <w:autoRedefine/>
    <w:uiPriority w:val="39"/>
    <w:rsid w:val="00814E58"/>
    <w:pPr>
      <w:ind w:left="1440"/>
    </w:pPr>
    <w:rPr>
      <w:sz w:val="18"/>
      <w:szCs w:val="18"/>
    </w:rPr>
  </w:style>
  <w:style w:type="paragraph" w:styleId="TOC8">
    <w:name w:val="toc 8"/>
    <w:basedOn w:val="Normal"/>
    <w:next w:val="Normal"/>
    <w:autoRedefine/>
    <w:uiPriority w:val="39"/>
    <w:rsid w:val="00814E58"/>
    <w:pPr>
      <w:ind w:left="1680"/>
    </w:pPr>
    <w:rPr>
      <w:sz w:val="18"/>
      <w:szCs w:val="18"/>
    </w:rPr>
  </w:style>
  <w:style w:type="paragraph" w:styleId="TOC9">
    <w:name w:val="toc 9"/>
    <w:basedOn w:val="Normal"/>
    <w:next w:val="Normal"/>
    <w:autoRedefine/>
    <w:uiPriority w:val="39"/>
    <w:rsid w:val="00814E58"/>
    <w:pPr>
      <w:ind w:left="1920"/>
    </w:pPr>
    <w:rPr>
      <w:sz w:val="18"/>
      <w:szCs w:val="18"/>
    </w:rPr>
  </w:style>
  <w:style w:type="paragraph" w:customStyle="1" w:styleId="Tableau">
    <w:name w:val="Tableau"/>
    <w:basedOn w:val="BodyText"/>
    <w:rsid w:val="00814E58"/>
    <w:pPr>
      <w:tabs>
        <w:tab w:val="clear" w:pos="4536"/>
        <w:tab w:val="clear" w:pos="9072"/>
      </w:tabs>
      <w:spacing w:before="20" w:after="20"/>
    </w:pPr>
    <w:rPr>
      <w:color w:val="000000"/>
      <w:kern w:val="24"/>
      <w:szCs w:val="24"/>
      <w:lang w:val="fr-FR" w:eastAsia="en-US"/>
    </w:rPr>
  </w:style>
  <w:style w:type="character" w:customStyle="1" w:styleId="StyleTitre4GrasCar">
    <w:name w:val="Style Titre 4 + Gras Car"/>
    <w:link w:val="StyleTitre4Gras"/>
    <w:rsid w:val="00814E58"/>
    <w:rPr>
      <w:rFonts w:ascii="Times New Roman" w:eastAsia="Times New Roman" w:hAnsi="Times New Roman" w:cs="Times New Roman"/>
      <w:bCs w:val="0"/>
      <w:i/>
      <w:iCs/>
      <w:lang w:val="fr-BE" w:eastAsia="fr-FR"/>
    </w:rPr>
  </w:style>
  <w:style w:type="paragraph" w:styleId="BalloonText">
    <w:name w:val="Balloon Text"/>
    <w:basedOn w:val="Normal"/>
    <w:link w:val="BalloonTextChar"/>
    <w:rsid w:val="00814E58"/>
    <w:rPr>
      <w:rFonts w:ascii="Tahoma" w:hAnsi="Tahoma"/>
      <w:sz w:val="16"/>
      <w:szCs w:val="16"/>
    </w:rPr>
  </w:style>
  <w:style w:type="character" w:customStyle="1" w:styleId="BalloonTextChar">
    <w:name w:val="Balloon Text Char"/>
    <w:link w:val="BalloonText"/>
    <w:rsid w:val="00814E58"/>
    <w:rPr>
      <w:rFonts w:ascii="Tahoma" w:eastAsia="Times New Roman" w:hAnsi="Tahoma" w:cs="Times New Roman"/>
      <w:sz w:val="16"/>
      <w:szCs w:val="16"/>
      <w:lang w:val="fr-BE" w:eastAsia="fr-FR"/>
    </w:rPr>
  </w:style>
  <w:style w:type="paragraph" w:customStyle="1" w:styleId="StyleTitre4Gras">
    <w:name w:val="Style Titre 4 + Gras"/>
    <w:basedOn w:val="Heading4"/>
    <w:link w:val="StyleTitre4GrasCar"/>
    <w:rsid w:val="00814E58"/>
    <w:pPr>
      <w:keepNext/>
    </w:pPr>
    <w:rPr>
      <w:bCs w:val="0"/>
      <w:i/>
      <w:iCs/>
    </w:rPr>
  </w:style>
  <w:style w:type="character" w:styleId="CommentReference">
    <w:name w:val="annotation reference"/>
    <w:rsid w:val="00814E58"/>
    <w:rPr>
      <w:sz w:val="16"/>
      <w:szCs w:val="16"/>
    </w:rPr>
  </w:style>
  <w:style w:type="paragraph" w:styleId="CommentText">
    <w:name w:val="annotation text"/>
    <w:basedOn w:val="Normal"/>
    <w:link w:val="CommentTextChar"/>
    <w:rsid w:val="00814E58"/>
    <w:rPr>
      <w:sz w:val="20"/>
      <w:szCs w:val="20"/>
    </w:rPr>
  </w:style>
  <w:style w:type="character" w:customStyle="1" w:styleId="CommentTextChar">
    <w:name w:val="Comment Text Char"/>
    <w:link w:val="CommentText"/>
    <w:rsid w:val="00814E58"/>
    <w:rPr>
      <w:rFonts w:ascii="Times New Roman" w:eastAsia="Times New Roman" w:hAnsi="Times New Roman" w:cs="Times New Roman"/>
      <w:sz w:val="20"/>
      <w:szCs w:val="20"/>
      <w:lang w:val="fr-BE" w:eastAsia="fr-FR"/>
    </w:rPr>
  </w:style>
  <w:style w:type="paragraph" w:styleId="CommentSubject">
    <w:name w:val="annotation subject"/>
    <w:basedOn w:val="CommentText"/>
    <w:next w:val="CommentText"/>
    <w:link w:val="CommentSubjectChar"/>
    <w:rsid w:val="00814E58"/>
    <w:rPr>
      <w:b/>
      <w:bCs/>
    </w:rPr>
  </w:style>
  <w:style w:type="character" w:customStyle="1" w:styleId="CommentSubjectChar">
    <w:name w:val="Comment Subject Char"/>
    <w:link w:val="CommentSubject"/>
    <w:rsid w:val="00814E58"/>
    <w:rPr>
      <w:rFonts w:ascii="Times New Roman" w:eastAsia="Times New Roman" w:hAnsi="Times New Roman" w:cs="Times New Roman"/>
      <w:b/>
      <w:bCs/>
      <w:sz w:val="20"/>
      <w:szCs w:val="20"/>
      <w:lang w:val="fr-BE" w:eastAsia="fr-FR"/>
    </w:rPr>
  </w:style>
  <w:style w:type="paragraph" w:styleId="Revision">
    <w:name w:val="Revision"/>
    <w:hidden/>
    <w:uiPriority w:val="99"/>
    <w:semiHidden/>
    <w:rsid w:val="00814E58"/>
    <w:rPr>
      <w:rFonts w:ascii="Times New Roman" w:eastAsia="Times New Roman" w:hAnsi="Times New Roman"/>
      <w:sz w:val="24"/>
      <w:szCs w:val="24"/>
      <w:lang w:val="fr-BE" w:eastAsia="fr-FR"/>
    </w:rPr>
  </w:style>
  <w:style w:type="character" w:customStyle="1" w:styleId="StyleTitre4GrasChar">
    <w:name w:val="Style Titre 4 + Gras Char"/>
    <w:rsid w:val="00814E58"/>
    <w:rPr>
      <w:rFonts w:ascii="Times New Roman" w:eastAsia="Times New Roman" w:hAnsi="Times New Roman"/>
      <w:bCs/>
      <w:sz w:val="22"/>
      <w:szCs w:val="22"/>
      <w:lang w:val="en-GB" w:eastAsia="fr-FR"/>
    </w:rPr>
  </w:style>
  <w:style w:type="character" w:customStyle="1" w:styleId="titrerubrique">
    <w:name w:val="titrerubrique"/>
    <w:basedOn w:val="DefaultParagraphFont"/>
    <w:rsid w:val="00814E58"/>
  </w:style>
  <w:style w:type="paragraph" w:customStyle="1" w:styleId="xl70">
    <w:name w:val="xl70"/>
    <w:basedOn w:val="Normal"/>
    <w:rsid w:val="00814E58"/>
    <w:pPr>
      <w:spacing w:before="100" w:beforeAutospacing="1" w:after="100" w:afterAutospacing="1"/>
      <w:jc w:val="center"/>
    </w:pPr>
    <w:rPr>
      <w:b/>
      <w:bCs/>
      <w:lang w:val="fr-FR"/>
    </w:rPr>
  </w:style>
  <w:style w:type="paragraph" w:customStyle="1" w:styleId="xl71">
    <w:name w:val="xl71"/>
    <w:basedOn w:val="Normal"/>
    <w:rsid w:val="00814E58"/>
    <w:pPr>
      <w:spacing w:before="100" w:beforeAutospacing="1" w:after="100" w:afterAutospacing="1"/>
      <w:jc w:val="center"/>
    </w:pPr>
    <w:rPr>
      <w:rFonts w:ascii="Arial" w:hAnsi="Arial" w:cs="Arial"/>
      <w:b/>
      <w:bCs/>
      <w:sz w:val="20"/>
      <w:szCs w:val="20"/>
      <w:lang w:val="fr-FR"/>
    </w:rPr>
  </w:style>
  <w:style w:type="paragraph" w:customStyle="1" w:styleId="xl73">
    <w:name w:val="xl73"/>
    <w:basedOn w:val="Normal"/>
    <w:rsid w:val="00814E58"/>
    <w:pPr>
      <w:spacing w:before="100" w:beforeAutospacing="1" w:after="100" w:afterAutospacing="1"/>
      <w:jc w:val="center"/>
    </w:pPr>
    <w:rPr>
      <w:lang w:val="fr-FR"/>
    </w:rPr>
  </w:style>
  <w:style w:type="paragraph" w:customStyle="1" w:styleId="xl75">
    <w:name w:val="xl75"/>
    <w:basedOn w:val="Normal"/>
    <w:rsid w:val="00814E58"/>
    <w:pPr>
      <w:spacing w:before="100" w:beforeAutospacing="1" w:after="100" w:afterAutospacing="1"/>
    </w:pPr>
    <w:rPr>
      <w:b/>
      <w:bCs/>
      <w:lang w:val="fr-FR"/>
    </w:rPr>
  </w:style>
  <w:style w:type="paragraph" w:customStyle="1" w:styleId="xl76">
    <w:name w:val="xl76"/>
    <w:basedOn w:val="Normal"/>
    <w:rsid w:val="00814E58"/>
    <w:pPr>
      <w:spacing w:before="100" w:beforeAutospacing="1" w:after="100" w:afterAutospacing="1"/>
    </w:pPr>
    <w:rPr>
      <w:b/>
      <w:bCs/>
      <w:lang w:val="fr-FR"/>
    </w:rPr>
  </w:style>
  <w:style w:type="paragraph" w:customStyle="1" w:styleId="xl77">
    <w:name w:val="xl77"/>
    <w:basedOn w:val="Normal"/>
    <w:rsid w:val="00814E58"/>
    <w:pPr>
      <w:spacing w:before="100" w:beforeAutospacing="1" w:after="100" w:afterAutospacing="1"/>
    </w:pPr>
    <w:rPr>
      <w:b/>
      <w:bCs/>
      <w:lang w:val="fr-FR"/>
    </w:rPr>
  </w:style>
  <w:style w:type="paragraph" w:customStyle="1" w:styleId="xl78">
    <w:name w:val="xl78"/>
    <w:basedOn w:val="Normal"/>
    <w:rsid w:val="00814E58"/>
    <w:pPr>
      <w:spacing w:before="100" w:beforeAutospacing="1" w:after="100" w:afterAutospacing="1"/>
    </w:pPr>
    <w:rPr>
      <w:b/>
      <w:bCs/>
      <w:lang w:val="fr-FR"/>
    </w:rPr>
  </w:style>
  <w:style w:type="paragraph" w:customStyle="1" w:styleId="xl79">
    <w:name w:val="xl79"/>
    <w:basedOn w:val="Normal"/>
    <w:rsid w:val="00814E58"/>
    <w:pPr>
      <w:spacing w:before="100" w:beforeAutospacing="1" w:after="100" w:afterAutospacing="1"/>
    </w:pPr>
    <w:rPr>
      <w:b/>
      <w:bCs/>
      <w:lang w:val="fr-FR"/>
    </w:rPr>
  </w:style>
  <w:style w:type="paragraph" w:customStyle="1" w:styleId="xl72">
    <w:name w:val="xl72"/>
    <w:basedOn w:val="Normal"/>
    <w:rsid w:val="00814E58"/>
    <w:pPr>
      <w:spacing w:before="100" w:beforeAutospacing="1" w:after="100" w:afterAutospacing="1"/>
    </w:pPr>
    <w:rPr>
      <w:b/>
      <w:bCs/>
      <w:lang w:val="fr-FR"/>
    </w:rPr>
  </w:style>
  <w:style w:type="paragraph" w:customStyle="1" w:styleId="xl68">
    <w:name w:val="xl68"/>
    <w:basedOn w:val="Normal"/>
    <w:rsid w:val="00814E58"/>
    <w:pPr>
      <w:spacing w:before="100" w:beforeAutospacing="1" w:after="100" w:afterAutospacing="1"/>
    </w:pPr>
    <w:rPr>
      <w:b/>
      <w:bCs/>
      <w:lang w:val="fr-FR"/>
    </w:rPr>
  </w:style>
  <w:style w:type="paragraph" w:customStyle="1" w:styleId="xl69">
    <w:name w:val="xl69"/>
    <w:basedOn w:val="Normal"/>
    <w:rsid w:val="00814E58"/>
    <w:pPr>
      <w:spacing w:before="100" w:beforeAutospacing="1" w:after="100" w:afterAutospacing="1"/>
      <w:jc w:val="center"/>
    </w:pPr>
    <w:rPr>
      <w:b/>
      <w:bCs/>
      <w:lang w:val="fr-FR"/>
    </w:rPr>
  </w:style>
  <w:style w:type="paragraph" w:customStyle="1" w:styleId="xl66">
    <w:name w:val="xl66"/>
    <w:basedOn w:val="Normal"/>
    <w:rsid w:val="00814E58"/>
    <w:pPr>
      <w:spacing w:before="100" w:beforeAutospacing="1" w:after="100" w:afterAutospacing="1"/>
      <w:textAlignment w:val="top"/>
    </w:pPr>
    <w:rPr>
      <w:rFonts w:ascii="Calibri" w:hAnsi="Calibri"/>
      <w:lang w:val="fr-FR"/>
    </w:rPr>
  </w:style>
  <w:style w:type="paragraph" w:customStyle="1" w:styleId="xl67">
    <w:name w:val="xl67"/>
    <w:basedOn w:val="Normal"/>
    <w:rsid w:val="00814E58"/>
    <w:pPr>
      <w:spacing w:before="100" w:beforeAutospacing="1" w:after="100" w:afterAutospacing="1"/>
      <w:textAlignment w:val="top"/>
    </w:pPr>
    <w:rPr>
      <w:lang w:val="fr-FR"/>
    </w:rPr>
  </w:style>
  <w:style w:type="paragraph" w:customStyle="1" w:styleId="xl74">
    <w:name w:val="xl74"/>
    <w:basedOn w:val="Normal"/>
    <w:rsid w:val="00814E58"/>
    <w:pPr>
      <w:spacing w:before="100" w:beforeAutospacing="1" w:after="100" w:afterAutospacing="1"/>
      <w:jc w:val="center"/>
    </w:pPr>
    <w:rPr>
      <w:lang w:val="fr-FR"/>
    </w:rPr>
  </w:style>
  <w:style w:type="paragraph" w:styleId="DocumentMap">
    <w:name w:val="Document Map"/>
    <w:basedOn w:val="Normal"/>
    <w:link w:val="DocumentMapChar"/>
    <w:rsid w:val="00814E58"/>
    <w:rPr>
      <w:rFonts w:ascii="Tahoma" w:hAnsi="Tahoma"/>
      <w:sz w:val="16"/>
      <w:szCs w:val="16"/>
    </w:rPr>
  </w:style>
  <w:style w:type="character" w:customStyle="1" w:styleId="DocumentMapChar">
    <w:name w:val="Document Map Char"/>
    <w:link w:val="DocumentMap"/>
    <w:rsid w:val="00814E58"/>
    <w:rPr>
      <w:rFonts w:ascii="Tahoma" w:eastAsia="Times New Roman" w:hAnsi="Tahoma" w:cs="Times New Roman"/>
      <w:sz w:val="16"/>
      <w:szCs w:val="16"/>
      <w:lang w:val="fr-BE" w:eastAsia="fr-FR"/>
    </w:rPr>
  </w:style>
  <w:style w:type="paragraph" w:customStyle="1" w:styleId="Annexe1">
    <w:name w:val="Annexe 1"/>
    <w:basedOn w:val="Normal"/>
    <w:next w:val="BodyText"/>
    <w:rsid w:val="00814E58"/>
    <w:pPr>
      <w:keepNext/>
      <w:keepLines/>
      <w:pageBreakBefore/>
      <w:tabs>
        <w:tab w:val="num" w:pos="2268"/>
      </w:tabs>
      <w:spacing w:before="120" w:after="240"/>
      <w:ind w:left="2268" w:hanging="2268"/>
    </w:pPr>
    <w:rPr>
      <w:b/>
      <w:sz w:val="28"/>
      <w:lang w:eastAsia="en-US"/>
    </w:rPr>
  </w:style>
  <w:style w:type="paragraph" w:styleId="TOCHeading">
    <w:name w:val="TOC Heading"/>
    <w:basedOn w:val="Heading1"/>
    <w:next w:val="Normal"/>
    <w:uiPriority w:val="39"/>
    <w:semiHidden/>
    <w:unhideWhenUsed/>
    <w:qFormat/>
    <w:rsid w:val="00814E58"/>
    <w:pPr>
      <w:keepLines/>
      <w:numPr>
        <w:numId w:val="0"/>
      </w:numPr>
      <w:spacing w:before="480" w:after="0" w:line="276" w:lineRule="auto"/>
      <w:jc w:val="left"/>
      <w:outlineLvl w:val="9"/>
    </w:pPr>
    <w:rPr>
      <w:rFonts w:ascii="Cambria" w:hAnsi="Cambria"/>
      <w:color w:val="365F91"/>
      <w:kern w:val="0"/>
      <w:sz w:val="28"/>
      <w:szCs w:val="28"/>
      <w:lang w:val="fr-FR" w:eastAsia="en-US"/>
    </w:rPr>
  </w:style>
  <w:style w:type="paragraph" w:customStyle="1" w:styleId="xl80">
    <w:name w:val="xl8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81">
    <w:name w:val="xl81"/>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82">
    <w:name w:val="xl8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GB" w:eastAsia="en-GB"/>
    </w:rPr>
  </w:style>
  <w:style w:type="paragraph" w:customStyle="1" w:styleId="xl83">
    <w:name w:val="xl83"/>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val="en-GB" w:eastAsia="en-GB"/>
    </w:rPr>
  </w:style>
  <w:style w:type="paragraph" w:customStyle="1" w:styleId="xl84">
    <w:name w:val="xl84"/>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val="en-GB" w:eastAsia="en-GB"/>
    </w:rPr>
  </w:style>
  <w:style w:type="paragraph" w:customStyle="1" w:styleId="xl85">
    <w:name w:val="xl85"/>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GB" w:eastAsia="en-GB"/>
    </w:rPr>
  </w:style>
  <w:style w:type="paragraph" w:customStyle="1" w:styleId="xl86">
    <w:name w:val="xl86"/>
    <w:basedOn w:val="Normal"/>
    <w:rsid w:val="00814E58"/>
    <w:pPr>
      <w:spacing w:before="100" w:beforeAutospacing="1" w:after="100" w:afterAutospacing="1"/>
      <w:jc w:val="center"/>
      <w:textAlignment w:val="center"/>
    </w:pPr>
    <w:rPr>
      <w:rFonts w:ascii="Arial" w:hAnsi="Arial" w:cs="Arial"/>
      <w:lang w:val="en-GB" w:eastAsia="en-GB"/>
    </w:rPr>
  </w:style>
  <w:style w:type="paragraph" w:customStyle="1" w:styleId="xl87">
    <w:name w:val="xl8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GB" w:eastAsia="en-GB"/>
    </w:rPr>
  </w:style>
  <w:style w:type="paragraph" w:customStyle="1" w:styleId="xl88">
    <w:name w:val="xl88"/>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GB" w:eastAsia="en-GB"/>
    </w:rPr>
  </w:style>
  <w:style w:type="paragraph" w:customStyle="1" w:styleId="xl89">
    <w:name w:val="xl8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GB" w:eastAsia="en-GB"/>
    </w:rPr>
  </w:style>
  <w:style w:type="paragraph" w:customStyle="1" w:styleId="xl90">
    <w:name w:val="xl9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val="en-GB" w:eastAsia="en-GB"/>
    </w:rPr>
  </w:style>
  <w:style w:type="paragraph" w:customStyle="1" w:styleId="xl91">
    <w:name w:val="xl91"/>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lang w:val="en-GB" w:eastAsia="en-GB"/>
    </w:rPr>
  </w:style>
  <w:style w:type="paragraph" w:customStyle="1" w:styleId="xl92">
    <w:name w:val="xl92"/>
    <w:basedOn w:val="Normal"/>
    <w:rsid w:val="00814E58"/>
    <w:pPr>
      <w:spacing w:before="100" w:beforeAutospacing="1" w:after="100" w:afterAutospacing="1"/>
      <w:jc w:val="center"/>
      <w:textAlignment w:val="center"/>
    </w:pPr>
    <w:rPr>
      <w:rFonts w:ascii="Arial" w:hAnsi="Arial" w:cs="Arial"/>
      <w:b/>
      <w:bCs/>
      <w:i/>
      <w:iCs/>
      <w:lang w:val="en-GB" w:eastAsia="en-GB"/>
    </w:rPr>
  </w:style>
  <w:style w:type="paragraph" w:customStyle="1" w:styleId="xl93">
    <w:name w:val="xl93"/>
    <w:basedOn w:val="Normal"/>
    <w:rsid w:val="00814E58"/>
    <w:pPr>
      <w:pBdr>
        <w:top w:val="single" w:sz="4" w:space="0" w:color="auto"/>
        <w:left w:val="single" w:sz="4" w:space="0" w:color="auto"/>
        <w:bottom w:val="single" w:sz="4" w:space="0" w:color="auto"/>
      </w:pBdr>
      <w:spacing w:before="100" w:beforeAutospacing="1" w:after="100" w:afterAutospacing="1"/>
    </w:pPr>
    <w:rPr>
      <w:rFonts w:ascii="Arial" w:hAnsi="Arial" w:cs="Arial"/>
      <w:b/>
      <w:bCs/>
      <w:i/>
      <w:iCs/>
      <w:lang w:val="en-GB" w:eastAsia="en-GB"/>
    </w:rPr>
  </w:style>
  <w:style w:type="paragraph" w:customStyle="1" w:styleId="xl94">
    <w:name w:val="xl94"/>
    <w:basedOn w:val="Normal"/>
    <w:rsid w:val="00814E58"/>
    <w:pPr>
      <w:pBdr>
        <w:top w:val="single" w:sz="4" w:space="0" w:color="auto"/>
        <w:bottom w:val="single" w:sz="4" w:space="0" w:color="auto"/>
      </w:pBdr>
      <w:spacing w:before="100" w:beforeAutospacing="1" w:after="100" w:afterAutospacing="1"/>
    </w:pPr>
    <w:rPr>
      <w:rFonts w:ascii="Arial" w:hAnsi="Arial" w:cs="Arial"/>
      <w:b/>
      <w:bCs/>
      <w:i/>
      <w:iCs/>
      <w:lang w:val="en-GB" w:eastAsia="en-GB"/>
    </w:rPr>
  </w:style>
  <w:style w:type="paragraph" w:customStyle="1" w:styleId="xl95">
    <w:name w:val="xl95"/>
    <w:basedOn w:val="Normal"/>
    <w:rsid w:val="00814E58"/>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lang w:val="en-GB" w:eastAsia="en-GB"/>
    </w:rPr>
  </w:style>
  <w:style w:type="paragraph" w:customStyle="1" w:styleId="xl96">
    <w:name w:val="xl96"/>
    <w:basedOn w:val="Normal"/>
    <w:rsid w:val="00814E5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i/>
      <w:iCs/>
      <w:lang w:val="en-GB" w:eastAsia="en-GB"/>
    </w:rPr>
  </w:style>
  <w:style w:type="paragraph" w:customStyle="1" w:styleId="xl97">
    <w:name w:val="xl97"/>
    <w:basedOn w:val="Normal"/>
    <w:rsid w:val="00814E58"/>
    <w:pPr>
      <w:pBdr>
        <w:top w:val="single" w:sz="4" w:space="0" w:color="auto"/>
        <w:bottom w:val="single" w:sz="4" w:space="0" w:color="auto"/>
      </w:pBdr>
      <w:spacing w:before="100" w:beforeAutospacing="1" w:after="100" w:afterAutospacing="1"/>
      <w:textAlignment w:val="center"/>
    </w:pPr>
    <w:rPr>
      <w:rFonts w:ascii="Arial" w:hAnsi="Arial" w:cs="Arial"/>
      <w:b/>
      <w:bCs/>
      <w:i/>
      <w:iCs/>
      <w:lang w:val="en-GB" w:eastAsia="en-GB"/>
    </w:rPr>
  </w:style>
  <w:style w:type="paragraph" w:customStyle="1" w:styleId="xl98">
    <w:name w:val="xl98"/>
    <w:basedOn w:val="Normal"/>
    <w:rsid w:val="00814E5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lang w:val="en-GB" w:eastAsia="en-GB"/>
    </w:rPr>
  </w:style>
  <w:style w:type="paragraph" w:customStyle="1" w:styleId="xl99">
    <w:name w:val="xl99"/>
    <w:basedOn w:val="Normal"/>
    <w:rsid w:val="00814E58"/>
    <w:pPr>
      <w:pBdr>
        <w:top w:val="single" w:sz="4" w:space="0" w:color="auto"/>
        <w:left w:val="single" w:sz="4" w:space="0" w:color="auto"/>
        <w:bottom w:val="single" w:sz="4" w:space="0" w:color="auto"/>
      </w:pBdr>
      <w:spacing w:before="100" w:beforeAutospacing="1" w:after="100" w:afterAutospacing="1"/>
    </w:pPr>
    <w:rPr>
      <w:rFonts w:ascii="Arial" w:hAnsi="Arial" w:cs="Arial"/>
      <w:b/>
      <w:bCs/>
      <w:lang w:val="en-GB" w:eastAsia="en-GB"/>
    </w:rPr>
  </w:style>
  <w:style w:type="paragraph" w:customStyle="1" w:styleId="xl100">
    <w:name w:val="xl100"/>
    <w:basedOn w:val="Normal"/>
    <w:rsid w:val="00814E58"/>
    <w:pPr>
      <w:pBdr>
        <w:top w:val="single" w:sz="4" w:space="0" w:color="auto"/>
        <w:bottom w:val="single" w:sz="4" w:space="0" w:color="auto"/>
      </w:pBdr>
      <w:spacing w:before="100" w:beforeAutospacing="1" w:after="100" w:afterAutospacing="1"/>
    </w:pPr>
    <w:rPr>
      <w:rFonts w:ascii="Arial" w:hAnsi="Arial" w:cs="Arial"/>
      <w:b/>
      <w:bCs/>
      <w:lang w:val="en-GB" w:eastAsia="en-GB"/>
    </w:rPr>
  </w:style>
  <w:style w:type="paragraph" w:customStyle="1" w:styleId="xl101">
    <w:name w:val="xl101"/>
    <w:basedOn w:val="Normal"/>
    <w:rsid w:val="00814E58"/>
    <w:pPr>
      <w:pBdr>
        <w:top w:val="single" w:sz="4" w:space="0" w:color="auto"/>
        <w:bottom w:val="single" w:sz="4" w:space="0" w:color="auto"/>
        <w:right w:val="single" w:sz="4" w:space="0" w:color="auto"/>
      </w:pBdr>
      <w:spacing w:before="100" w:beforeAutospacing="1" w:after="100" w:afterAutospacing="1"/>
    </w:pPr>
    <w:rPr>
      <w:rFonts w:ascii="Arial" w:hAnsi="Arial" w:cs="Arial"/>
      <w:b/>
      <w:bCs/>
      <w:lang w:val="en-GB" w:eastAsia="en-GB"/>
    </w:rPr>
  </w:style>
  <w:style w:type="paragraph" w:styleId="ListParagraph">
    <w:name w:val="List Paragraph"/>
    <w:basedOn w:val="Normal"/>
    <w:uiPriority w:val="34"/>
    <w:qFormat/>
    <w:rsid w:val="00814E58"/>
    <w:pPr>
      <w:ind w:left="708"/>
    </w:pPr>
  </w:style>
  <w:style w:type="paragraph" w:customStyle="1" w:styleId="xl65">
    <w:name w:val="xl65"/>
    <w:basedOn w:val="Normal"/>
    <w:rsid w:val="00814E58"/>
    <w:pPr>
      <w:spacing w:before="100" w:beforeAutospacing="1" w:after="100" w:afterAutospacing="1"/>
    </w:pPr>
    <w:rPr>
      <w:rFonts w:ascii="Arial" w:hAnsi="Arial" w:cs="Arial"/>
      <w:sz w:val="20"/>
      <w:szCs w:val="20"/>
      <w:lang w:val="fr-FR"/>
    </w:rPr>
  </w:style>
  <w:style w:type="character" w:styleId="BookTitle">
    <w:name w:val="Book Title"/>
    <w:uiPriority w:val="33"/>
    <w:qFormat/>
    <w:rsid w:val="00814E58"/>
    <w:rPr>
      <w:b/>
      <w:bCs/>
      <w:smallCaps/>
      <w:spacing w:val="5"/>
    </w:rPr>
  </w:style>
  <w:style w:type="character" w:customStyle="1" w:styleId="CorpsdetexteCar1">
    <w:name w:val="Corps de texte Car1"/>
    <w:aliases w:val="Corps de texte Car Car Car Car Car,Corps de texte Car Car Car,Corps de texte Car Car1"/>
    <w:uiPriority w:val="99"/>
    <w:rsid w:val="00814E58"/>
    <w:rPr>
      <w:spacing w:val="-4"/>
      <w:sz w:val="24"/>
      <w:lang w:val="en-US" w:eastAsia="en-US" w:bidi="ar-SA"/>
    </w:rPr>
  </w:style>
  <w:style w:type="paragraph" w:customStyle="1" w:styleId="Sub-ClauseText">
    <w:name w:val="Sub-Clause Text"/>
    <w:basedOn w:val="Normal"/>
    <w:rsid w:val="00814E58"/>
    <w:pPr>
      <w:overflowPunct w:val="0"/>
      <w:autoSpaceDE w:val="0"/>
      <w:autoSpaceDN w:val="0"/>
      <w:adjustRightInd w:val="0"/>
      <w:spacing w:before="120" w:after="120"/>
      <w:jc w:val="both"/>
    </w:pPr>
    <w:rPr>
      <w:spacing w:val="-4"/>
      <w:szCs w:val="20"/>
      <w:lang w:val="en-US" w:eastAsia="en-US"/>
    </w:rPr>
  </w:style>
  <w:style w:type="paragraph" w:styleId="TOAHeading">
    <w:name w:val="toa heading"/>
    <w:basedOn w:val="Normal"/>
    <w:next w:val="Normal"/>
    <w:semiHidden/>
    <w:rsid w:val="00814E58"/>
    <w:pPr>
      <w:tabs>
        <w:tab w:val="left" w:pos="9000"/>
        <w:tab w:val="right" w:pos="9360"/>
      </w:tabs>
      <w:suppressAutoHyphens/>
      <w:overflowPunct w:val="0"/>
      <w:autoSpaceDE w:val="0"/>
      <w:autoSpaceDN w:val="0"/>
      <w:adjustRightInd w:val="0"/>
      <w:jc w:val="both"/>
    </w:pPr>
    <w:rPr>
      <w:szCs w:val="20"/>
      <w:lang w:val="en-US" w:eastAsia="en-US"/>
    </w:rPr>
  </w:style>
  <w:style w:type="paragraph" w:customStyle="1" w:styleId="Head21">
    <w:name w:val="Head 2.1"/>
    <w:basedOn w:val="Normal"/>
    <w:rsid w:val="00814E58"/>
    <w:pPr>
      <w:suppressAutoHyphens/>
      <w:overflowPunct w:val="0"/>
      <w:autoSpaceDE w:val="0"/>
      <w:autoSpaceDN w:val="0"/>
      <w:adjustRightInd w:val="0"/>
      <w:jc w:val="center"/>
    </w:pPr>
    <w:rPr>
      <w:b/>
      <w:sz w:val="28"/>
      <w:szCs w:val="20"/>
      <w:lang w:val="en-US" w:eastAsia="en-US"/>
    </w:rPr>
  </w:style>
  <w:style w:type="paragraph" w:customStyle="1" w:styleId="Head22">
    <w:name w:val="Head 2.2"/>
    <w:basedOn w:val="Normal"/>
    <w:rsid w:val="00814E58"/>
    <w:pPr>
      <w:tabs>
        <w:tab w:val="left" w:pos="360"/>
      </w:tabs>
      <w:suppressAutoHyphens/>
      <w:overflowPunct w:val="0"/>
      <w:autoSpaceDE w:val="0"/>
      <w:autoSpaceDN w:val="0"/>
      <w:adjustRightInd w:val="0"/>
      <w:ind w:left="360" w:hanging="360"/>
    </w:pPr>
    <w:rPr>
      <w:b/>
      <w:szCs w:val="20"/>
      <w:lang w:val="en-US" w:eastAsia="en-US"/>
    </w:rPr>
  </w:style>
  <w:style w:type="paragraph" w:customStyle="1" w:styleId="Head41">
    <w:name w:val="Head 4.1"/>
    <w:basedOn w:val="Normal"/>
    <w:rsid w:val="00814E58"/>
    <w:pPr>
      <w:suppressAutoHyphens/>
      <w:overflowPunct w:val="0"/>
      <w:autoSpaceDE w:val="0"/>
      <w:autoSpaceDN w:val="0"/>
      <w:adjustRightInd w:val="0"/>
      <w:jc w:val="center"/>
    </w:pPr>
    <w:rPr>
      <w:b/>
      <w:sz w:val="28"/>
      <w:szCs w:val="20"/>
      <w:lang w:val="en-US" w:eastAsia="en-US"/>
    </w:rPr>
  </w:style>
  <w:style w:type="paragraph" w:customStyle="1" w:styleId="Head42">
    <w:name w:val="Head 4.2"/>
    <w:basedOn w:val="Normal"/>
    <w:rsid w:val="00814E58"/>
    <w:pPr>
      <w:tabs>
        <w:tab w:val="left" w:pos="360"/>
      </w:tabs>
      <w:suppressAutoHyphens/>
      <w:overflowPunct w:val="0"/>
      <w:autoSpaceDE w:val="0"/>
      <w:autoSpaceDN w:val="0"/>
      <w:adjustRightInd w:val="0"/>
      <w:ind w:left="360" w:hanging="360"/>
    </w:pPr>
    <w:rPr>
      <w:b/>
      <w:szCs w:val="20"/>
      <w:lang w:val="en-US" w:eastAsia="en-US"/>
    </w:rPr>
  </w:style>
  <w:style w:type="paragraph" w:customStyle="1" w:styleId="BankNormal">
    <w:name w:val="BankNormal"/>
    <w:basedOn w:val="Normal"/>
    <w:rsid w:val="00814E58"/>
    <w:pPr>
      <w:overflowPunct w:val="0"/>
      <w:autoSpaceDE w:val="0"/>
      <w:autoSpaceDN w:val="0"/>
      <w:adjustRightInd w:val="0"/>
      <w:spacing w:after="240"/>
    </w:pPr>
    <w:rPr>
      <w:szCs w:val="20"/>
      <w:lang w:val="en-US" w:eastAsia="en-US"/>
    </w:rPr>
  </w:style>
  <w:style w:type="character" w:customStyle="1" w:styleId="EquationCaption">
    <w:name w:val="_Equation Caption"/>
    <w:rsid w:val="00814E58"/>
  </w:style>
  <w:style w:type="character" w:customStyle="1" w:styleId="TechInit">
    <w:name w:val="Tech Init"/>
    <w:rsid w:val="00814E58"/>
    <w:rPr>
      <w:rFonts w:ascii="Times New Roman" w:hAnsi="Times New Roman"/>
      <w:noProof w:val="0"/>
      <w:sz w:val="20"/>
      <w:lang w:val="en-US"/>
    </w:rPr>
  </w:style>
  <w:style w:type="character" w:customStyle="1" w:styleId="Technical1">
    <w:name w:val="Technical 1"/>
    <w:rsid w:val="00814E58"/>
    <w:rPr>
      <w:rFonts w:ascii="Times New Roman" w:hAnsi="Times New Roman"/>
      <w:noProof w:val="0"/>
      <w:sz w:val="20"/>
      <w:lang w:val="en-US"/>
    </w:rPr>
  </w:style>
  <w:style w:type="character" w:customStyle="1" w:styleId="Technical2">
    <w:name w:val="Technical 2"/>
    <w:rsid w:val="00814E58"/>
    <w:rPr>
      <w:rFonts w:ascii="Times New Roman" w:hAnsi="Times New Roman"/>
      <w:noProof w:val="0"/>
      <w:sz w:val="20"/>
      <w:lang w:val="en-US"/>
    </w:rPr>
  </w:style>
  <w:style w:type="character" w:customStyle="1" w:styleId="Technical3">
    <w:name w:val="Technical 3"/>
    <w:rsid w:val="00814E58"/>
    <w:rPr>
      <w:rFonts w:ascii="Times New Roman" w:hAnsi="Times New Roman"/>
      <w:noProof w:val="0"/>
      <w:sz w:val="20"/>
      <w:lang w:val="en-US"/>
    </w:rPr>
  </w:style>
  <w:style w:type="paragraph" w:customStyle="1" w:styleId="Technical4">
    <w:name w:val="Technical 4"/>
    <w:rsid w:val="00814E58"/>
    <w:pPr>
      <w:tabs>
        <w:tab w:val="left" w:pos="-720"/>
      </w:tabs>
      <w:suppressAutoHyphens/>
      <w:overflowPunct w:val="0"/>
      <w:autoSpaceDE w:val="0"/>
      <w:autoSpaceDN w:val="0"/>
      <w:adjustRightInd w:val="0"/>
      <w:textAlignment w:val="baseline"/>
    </w:pPr>
    <w:rPr>
      <w:rFonts w:ascii="Times New Roman" w:eastAsia="Times New Roman" w:hAnsi="Times New Roman"/>
      <w:b/>
    </w:rPr>
  </w:style>
  <w:style w:type="paragraph" w:customStyle="1" w:styleId="Technical5">
    <w:name w:val="Technical 5"/>
    <w:rsid w:val="00814E58"/>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rPr>
  </w:style>
  <w:style w:type="paragraph" w:customStyle="1" w:styleId="Technical6">
    <w:name w:val="Technical 6"/>
    <w:rsid w:val="00814E58"/>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rPr>
  </w:style>
  <w:style w:type="paragraph" w:customStyle="1" w:styleId="Technical7">
    <w:name w:val="Technical 7"/>
    <w:rsid w:val="00814E58"/>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rPr>
  </w:style>
  <w:style w:type="paragraph" w:customStyle="1" w:styleId="Technical8">
    <w:name w:val="Technical 8"/>
    <w:rsid w:val="00814E58"/>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rPr>
  </w:style>
  <w:style w:type="character" w:customStyle="1" w:styleId="DocInit">
    <w:name w:val="Doc Init"/>
    <w:basedOn w:val="DefaultParagraphFont"/>
    <w:rsid w:val="00814E58"/>
  </w:style>
  <w:style w:type="paragraph" w:customStyle="1" w:styleId="Document1">
    <w:name w:val="Document 1"/>
    <w:rsid w:val="00814E58"/>
    <w:pPr>
      <w:keepNext/>
      <w:keepLines/>
      <w:tabs>
        <w:tab w:val="left" w:pos="-720"/>
      </w:tabs>
      <w:suppressAutoHyphens/>
      <w:overflowPunct w:val="0"/>
      <w:autoSpaceDE w:val="0"/>
      <w:autoSpaceDN w:val="0"/>
      <w:adjustRightInd w:val="0"/>
      <w:textAlignment w:val="baseline"/>
    </w:pPr>
    <w:rPr>
      <w:rFonts w:ascii="Times New Roman" w:eastAsia="Times New Roman" w:hAnsi="Times New Roman"/>
    </w:rPr>
  </w:style>
  <w:style w:type="character" w:customStyle="1" w:styleId="Document2">
    <w:name w:val="Document 2"/>
    <w:rsid w:val="00814E58"/>
    <w:rPr>
      <w:rFonts w:ascii="Times New Roman" w:hAnsi="Times New Roman"/>
      <w:noProof w:val="0"/>
      <w:sz w:val="20"/>
      <w:lang w:val="en-US"/>
    </w:rPr>
  </w:style>
  <w:style w:type="character" w:customStyle="1" w:styleId="Document3">
    <w:name w:val="Document 3"/>
    <w:rsid w:val="00814E58"/>
    <w:rPr>
      <w:rFonts w:ascii="Times New Roman" w:hAnsi="Times New Roman"/>
      <w:noProof w:val="0"/>
      <w:sz w:val="20"/>
      <w:lang w:val="en-US"/>
    </w:rPr>
  </w:style>
  <w:style w:type="character" w:customStyle="1" w:styleId="Document4">
    <w:name w:val="Document 4"/>
    <w:rsid w:val="00814E58"/>
    <w:rPr>
      <w:b/>
      <w:i/>
      <w:sz w:val="20"/>
    </w:rPr>
  </w:style>
  <w:style w:type="character" w:customStyle="1" w:styleId="Document5">
    <w:name w:val="Document 5"/>
    <w:basedOn w:val="DefaultParagraphFont"/>
    <w:rsid w:val="00814E58"/>
  </w:style>
  <w:style w:type="character" w:customStyle="1" w:styleId="Document6">
    <w:name w:val="Document 6"/>
    <w:basedOn w:val="DefaultParagraphFont"/>
    <w:rsid w:val="00814E58"/>
  </w:style>
  <w:style w:type="character" w:customStyle="1" w:styleId="Document7">
    <w:name w:val="Document 7"/>
    <w:basedOn w:val="DefaultParagraphFont"/>
    <w:rsid w:val="00814E58"/>
  </w:style>
  <w:style w:type="character" w:customStyle="1" w:styleId="Document8">
    <w:name w:val="Document 8"/>
    <w:basedOn w:val="DefaultParagraphFont"/>
    <w:rsid w:val="00814E58"/>
  </w:style>
  <w:style w:type="paragraph" w:customStyle="1" w:styleId="Pleading">
    <w:name w:val="Pleading"/>
    <w:rsid w:val="00814E58"/>
    <w:pPr>
      <w:tabs>
        <w:tab w:val="left" w:pos="-720"/>
      </w:tabs>
      <w:suppressAutoHyphens/>
      <w:overflowPunct w:val="0"/>
      <w:autoSpaceDE w:val="0"/>
      <w:autoSpaceDN w:val="0"/>
      <w:adjustRightInd w:val="0"/>
      <w:spacing w:line="240" w:lineRule="exact"/>
      <w:textAlignment w:val="baseline"/>
    </w:pPr>
    <w:rPr>
      <w:rFonts w:ascii="Times New Roman" w:eastAsia="Times New Roman" w:hAnsi="Times New Roman"/>
    </w:rPr>
  </w:style>
  <w:style w:type="character" w:customStyle="1" w:styleId="AHead">
    <w:name w:val="A Head"/>
    <w:rsid w:val="00814E58"/>
    <w:rPr>
      <w:rFonts w:ascii="Times New Roman" w:hAnsi="Times New Roman"/>
      <w:noProof w:val="0"/>
      <w:sz w:val="20"/>
      <w:lang w:val="en-US"/>
    </w:rPr>
  </w:style>
  <w:style w:type="paragraph" w:customStyle="1" w:styleId="BHead">
    <w:name w:val="B Head"/>
    <w:rsid w:val="00814E58"/>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CHead">
    <w:name w:val="C Head"/>
    <w:rsid w:val="00814E58"/>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SecNoHe">
    <w:name w:val="Sec No. &amp; He"/>
    <w:rsid w:val="00814E58"/>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character" w:customStyle="1" w:styleId="DefaultPara">
    <w:name w:val="Default Para"/>
    <w:rsid w:val="00814E58"/>
    <w:rPr>
      <w:rFonts w:ascii="CG Times" w:hAnsi="CG Times"/>
      <w:b/>
      <w:i/>
      <w:noProof w:val="0"/>
      <w:sz w:val="24"/>
      <w:lang w:val="en-US"/>
    </w:rPr>
  </w:style>
  <w:style w:type="paragraph" w:customStyle="1" w:styleId="RightPar1">
    <w:name w:val="Right Par[1]"/>
    <w:rsid w:val="00814E58"/>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i/>
      <w:sz w:val="24"/>
    </w:rPr>
  </w:style>
  <w:style w:type="paragraph" w:customStyle="1" w:styleId="RightPar2">
    <w:name w:val="Right Par[2]"/>
    <w:rsid w:val="00814E5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paragraph" w:customStyle="1" w:styleId="RightPar3">
    <w:name w:val="Right Par[3]"/>
    <w:rsid w:val="00814E5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i/>
      <w:sz w:val="24"/>
    </w:rPr>
  </w:style>
  <w:style w:type="paragraph" w:customStyle="1" w:styleId="RightPar4">
    <w:name w:val="Right Par[4]"/>
    <w:rsid w:val="00814E5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rPr>
  </w:style>
  <w:style w:type="paragraph" w:customStyle="1" w:styleId="RightPar5">
    <w:name w:val="Right Par[5]"/>
    <w:rsid w:val="00814E5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i/>
      <w:sz w:val="24"/>
    </w:rPr>
  </w:style>
  <w:style w:type="paragraph" w:customStyle="1" w:styleId="RightPar6">
    <w:name w:val="Right Par[6]"/>
    <w:rsid w:val="00814E5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RightPar7">
    <w:name w:val="Right Par[7]"/>
    <w:rsid w:val="00814E5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i/>
      <w:sz w:val="24"/>
    </w:rPr>
  </w:style>
  <w:style w:type="paragraph" w:customStyle="1" w:styleId="RightPar8">
    <w:name w:val="Right Par[8]"/>
    <w:rsid w:val="00814E5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i/>
      <w:sz w:val="24"/>
    </w:rPr>
  </w:style>
  <w:style w:type="character" w:customStyle="1" w:styleId="Bibliogrphy">
    <w:name w:val="Bibliogrphy"/>
    <w:basedOn w:val="DefaultParagraphFont"/>
    <w:rsid w:val="00814E58"/>
  </w:style>
  <w:style w:type="character" w:customStyle="1" w:styleId="BulletList">
    <w:name w:val="Bullet List"/>
    <w:basedOn w:val="DefaultParagraphFont"/>
    <w:rsid w:val="00814E58"/>
  </w:style>
  <w:style w:type="paragraph" w:customStyle="1" w:styleId="SectionVHeader">
    <w:name w:val="Section V. Header"/>
    <w:basedOn w:val="Normal"/>
    <w:rsid w:val="00814E58"/>
    <w:pPr>
      <w:overflowPunct w:val="0"/>
      <w:autoSpaceDE w:val="0"/>
      <w:autoSpaceDN w:val="0"/>
      <w:adjustRightInd w:val="0"/>
      <w:jc w:val="center"/>
      <w:textAlignment w:val="baseline"/>
    </w:pPr>
    <w:rPr>
      <w:b/>
      <w:sz w:val="36"/>
      <w:szCs w:val="20"/>
      <w:lang w:val="en-US" w:eastAsia="en-US"/>
    </w:rPr>
  </w:style>
  <w:style w:type="paragraph" w:customStyle="1" w:styleId="Outline">
    <w:name w:val="Outline"/>
    <w:basedOn w:val="Normal"/>
    <w:rsid w:val="00814E58"/>
    <w:pPr>
      <w:overflowPunct w:val="0"/>
      <w:autoSpaceDE w:val="0"/>
      <w:autoSpaceDN w:val="0"/>
      <w:adjustRightInd w:val="0"/>
      <w:spacing w:before="240"/>
      <w:textAlignment w:val="baseline"/>
    </w:pPr>
    <w:rPr>
      <w:kern w:val="28"/>
      <w:szCs w:val="20"/>
      <w:lang w:val="en-US" w:eastAsia="en-US"/>
    </w:rPr>
  </w:style>
  <w:style w:type="paragraph" w:customStyle="1" w:styleId="Outline1">
    <w:name w:val="Outline1"/>
    <w:basedOn w:val="Outline"/>
    <w:next w:val="Outline2"/>
    <w:rsid w:val="00814E58"/>
    <w:pPr>
      <w:keepNext/>
      <w:tabs>
        <w:tab w:val="left" w:pos="360"/>
      </w:tabs>
      <w:ind w:left="360" w:hanging="360"/>
    </w:pPr>
  </w:style>
  <w:style w:type="paragraph" w:customStyle="1" w:styleId="Outline2">
    <w:name w:val="Outline2"/>
    <w:basedOn w:val="Normal"/>
    <w:rsid w:val="00814E58"/>
    <w:pPr>
      <w:tabs>
        <w:tab w:val="left" w:pos="864"/>
      </w:tabs>
      <w:overflowPunct w:val="0"/>
      <w:autoSpaceDE w:val="0"/>
      <w:autoSpaceDN w:val="0"/>
      <w:adjustRightInd w:val="0"/>
      <w:spacing w:before="240"/>
      <w:ind w:left="864" w:hanging="504"/>
      <w:textAlignment w:val="baseline"/>
    </w:pPr>
    <w:rPr>
      <w:kern w:val="28"/>
      <w:szCs w:val="20"/>
      <w:lang w:val="en-US" w:eastAsia="en-US"/>
    </w:rPr>
  </w:style>
  <w:style w:type="paragraph" w:customStyle="1" w:styleId="Outline3">
    <w:name w:val="Outline3"/>
    <w:basedOn w:val="Normal"/>
    <w:rsid w:val="00814E58"/>
    <w:pPr>
      <w:tabs>
        <w:tab w:val="left" w:pos="1368"/>
      </w:tabs>
      <w:overflowPunct w:val="0"/>
      <w:autoSpaceDE w:val="0"/>
      <w:autoSpaceDN w:val="0"/>
      <w:adjustRightInd w:val="0"/>
      <w:spacing w:before="240"/>
      <w:ind w:left="1368" w:hanging="504"/>
      <w:textAlignment w:val="baseline"/>
    </w:pPr>
    <w:rPr>
      <w:kern w:val="28"/>
      <w:szCs w:val="20"/>
      <w:lang w:val="en-US" w:eastAsia="en-US"/>
    </w:rPr>
  </w:style>
  <w:style w:type="paragraph" w:styleId="List">
    <w:name w:val="List"/>
    <w:basedOn w:val="Normal"/>
    <w:rsid w:val="00814E58"/>
    <w:pPr>
      <w:suppressAutoHyphens/>
      <w:overflowPunct w:val="0"/>
      <w:autoSpaceDE w:val="0"/>
      <w:autoSpaceDN w:val="0"/>
      <w:adjustRightInd w:val="0"/>
      <w:ind w:left="360" w:hanging="360"/>
      <w:jc w:val="both"/>
      <w:textAlignment w:val="baseline"/>
    </w:pPr>
    <w:rPr>
      <w:szCs w:val="20"/>
      <w:lang w:val="en-US" w:eastAsia="en-US"/>
    </w:rPr>
  </w:style>
  <w:style w:type="character" w:customStyle="1" w:styleId="NormalWebChar">
    <w:name w:val="Normal (Web) Char"/>
    <w:link w:val="NormalWeb"/>
    <w:uiPriority w:val="99"/>
    <w:rsid w:val="00814E58"/>
    <w:rPr>
      <w:rFonts w:ascii="Times New Roman" w:eastAsia="Times New Roman" w:hAnsi="Times New Roman" w:cs="Times New Roman"/>
      <w:sz w:val="24"/>
      <w:szCs w:val="24"/>
      <w:lang w:val="fr-BE" w:eastAsia="fr-FR"/>
    </w:rPr>
  </w:style>
  <w:style w:type="paragraph" w:customStyle="1" w:styleId="BodyText21">
    <w:name w:val="Body Text 21"/>
    <w:basedOn w:val="Normal"/>
    <w:rsid w:val="00814E58"/>
    <w:pPr>
      <w:overflowPunct w:val="0"/>
      <w:autoSpaceDE w:val="0"/>
      <w:autoSpaceDN w:val="0"/>
      <w:adjustRightInd w:val="0"/>
      <w:jc w:val="both"/>
    </w:pPr>
    <w:rPr>
      <w:b/>
      <w:szCs w:val="20"/>
      <w:lang w:val="fr-FR"/>
    </w:rPr>
  </w:style>
  <w:style w:type="paragraph" w:customStyle="1" w:styleId="Soit">
    <w:name w:val="Soit"/>
    <w:basedOn w:val="Normal"/>
    <w:next w:val="Normal"/>
    <w:rsid w:val="00814E58"/>
    <w:rPr>
      <w:rFonts w:ascii="Tahoma" w:hAnsi="Tahoma"/>
      <w:color w:val="008080"/>
      <w:sz w:val="20"/>
      <w:szCs w:val="20"/>
      <w:lang w:val="nl-BE" w:eastAsia="nl-NL"/>
    </w:rPr>
  </w:style>
  <w:style w:type="paragraph" w:customStyle="1" w:styleId="Paragraphedeliste1">
    <w:name w:val="Paragraphe de liste1"/>
    <w:basedOn w:val="Normal"/>
    <w:uiPriority w:val="34"/>
    <w:qFormat/>
    <w:rsid w:val="00814E58"/>
    <w:pPr>
      <w:suppressAutoHyphens/>
      <w:overflowPunct w:val="0"/>
      <w:autoSpaceDE w:val="0"/>
      <w:autoSpaceDN w:val="0"/>
      <w:adjustRightInd w:val="0"/>
      <w:ind w:left="720"/>
      <w:jc w:val="both"/>
    </w:pPr>
    <w:rPr>
      <w:szCs w:val="20"/>
      <w:lang w:val="en-US" w:eastAsia="en-US"/>
    </w:rPr>
  </w:style>
  <w:style w:type="paragraph" w:customStyle="1" w:styleId="msonormal0">
    <w:name w:val="msonormal"/>
    <w:basedOn w:val="Normal"/>
    <w:rsid w:val="00814E58"/>
    <w:pPr>
      <w:spacing w:before="100" w:beforeAutospacing="1" w:after="100" w:afterAutospacing="1"/>
    </w:pPr>
    <w:rPr>
      <w:lang w:val="en-US" w:eastAsia="en-US"/>
    </w:rPr>
  </w:style>
  <w:style w:type="paragraph" w:customStyle="1" w:styleId="font5">
    <w:name w:val="font5"/>
    <w:basedOn w:val="Normal"/>
    <w:rsid w:val="00814E58"/>
    <w:pPr>
      <w:spacing w:before="100" w:beforeAutospacing="1" w:after="100" w:afterAutospacing="1"/>
    </w:pPr>
    <w:rPr>
      <w:rFonts w:ascii="Gill Sans MT" w:hAnsi="Gill Sans MT"/>
      <w:lang w:val="en-US" w:eastAsia="en-US"/>
    </w:rPr>
  </w:style>
  <w:style w:type="paragraph" w:customStyle="1" w:styleId="font6">
    <w:name w:val="font6"/>
    <w:basedOn w:val="Normal"/>
    <w:rsid w:val="00814E58"/>
    <w:pPr>
      <w:spacing w:before="100" w:beforeAutospacing="1" w:after="100" w:afterAutospacing="1"/>
    </w:pPr>
    <w:rPr>
      <w:rFonts w:ascii="Gill Sans MT" w:hAnsi="Gill Sans MT"/>
      <w:color w:val="000000"/>
      <w:lang w:val="en-US" w:eastAsia="en-US"/>
    </w:rPr>
  </w:style>
  <w:style w:type="paragraph" w:customStyle="1" w:styleId="xl102">
    <w:name w:val="xl10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03">
    <w:name w:val="xl103"/>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04">
    <w:name w:val="xl104"/>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05">
    <w:name w:val="xl105"/>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color w:val="000000"/>
      <w:lang w:val="en-US" w:eastAsia="en-US"/>
    </w:rPr>
  </w:style>
  <w:style w:type="paragraph" w:customStyle="1" w:styleId="xl106">
    <w:name w:val="xl106"/>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color w:val="000000"/>
      <w:lang w:val="en-US" w:eastAsia="en-US"/>
    </w:rPr>
  </w:style>
  <w:style w:type="paragraph" w:customStyle="1" w:styleId="xl107">
    <w:name w:val="xl10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color w:val="000000"/>
      <w:lang w:val="en-US" w:eastAsia="en-US"/>
    </w:rPr>
  </w:style>
  <w:style w:type="paragraph" w:customStyle="1" w:styleId="xl108">
    <w:name w:val="xl108"/>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09">
    <w:name w:val="xl10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10">
    <w:name w:val="xl11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ill Sans MT" w:hAnsi="Gill Sans MT"/>
      <w:color w:val="000000"/>
      <w:lang w:val="en-US" w:eastAsia="en-US"/>
    </w:rPr>
  </w:style>
  <w:style w:type="paragraph" w:customStyle="1" w:styleId="xl111">
    <w:name w:val="xl111"/>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12">
    <w:name w:val="xl11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13">
    <w:name w:val="xl113"/>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14">
    <w:name w:val="xl114"/>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15">
    <w:name w:val="xl115"/>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16">
    <w:name w:val="xl116"/>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17">
    <w:name w:val="xl11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18">
    <w:name w:val="xl118"/>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19">
    <w:name w:val="xl11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lang w:val="en-US" w:eastAsia="en-US"/>
    </w:rPr>
  </w:style>
  <w:style w:type="paragraph" w:customStyle="1" w:styleId="xl120">
    <w:name w:val="xl12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ill Sans MT" w:hAnsi="Gill Sans MT"/>
      <w:lang w:val="en-US" w:eastAsia="en-US"/>
    </w:rPr>
  </w:style>
  <w:style w:type="paragraph" w:customStyle="1" w:styleId="xl121">
    <w:name w:val="xl121"/>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22">
    <w:name w:val="xl12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23">
    <w:name w:val="xl123"/>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b/>
      <w:bCs/>
      <w:lang w:val="en-US" w:eastAsia="en-US"/>
    </w:rPr>
  </w:style>
  <w:style w:type="paragraph" w:customStyle="1" w:styleId="xl124">
    <w:name w:val="xl124"/>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25">
    <w:name w:val="xl125"/>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26">
    <w:name w:val="xl126"/>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27">
    <w:name w:val="xl12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28">
    <w:name w:val="xl128"/>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ill Sans MT" w:hAnsi="Gill Sans MT"/>
      <w:lang w:val="en-US" w:eastAsia="en-US"/>
    </w:rPr>
  </w:style>
  <w:style w:type="paragraph" w:customStyle="1" w:styleId="xl129">
    <w:name w:val="xl12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ill Sans MT" w:hAnsi="Gill Sans MT"/>
      <w:lang w:val="en-US" w:eastAsia="en-US"/>
    </w:rPr>
  </w:style>
  <w:style w:type="paragraph" w:customStyle="1" w:styleId="xl130">
    <w:name w:val="xl13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31">
    <w:name w:val="xl131"/>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32">
    <w:name w:val="xl13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33">
    <w:name w:val="xl133"/>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MT" w:hAnsi="Gill Sans MT"/>
      <w:lang w:val="en-US" w:eastAsia="en-US"/>
    </w:rPr>
  </w:style>
  <w:style w:type="paragraph" w:customStyle="1" w:styleId="xl134">
    <w:name w:val="xl134"/>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lang w:val="en-US" w:eastAsia="en-US"/>
    </w:rPr>
  </w:style>
  <w:style w:type="paragraph" w:customStyle="1" w:styleId="xl135">
    <w:name w:val="xl135"/>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Gill Sans MT" w:hAnsi="Gill Sans MT"/>
      <w:lang w:val="en-US" w:eastAsia="en-US"/>
    </w:rPr>
  </w:style>
  <w:style w:type="paragraph" w:customStyle="1" w:styleId="xl136">
    <w:name w:val="xl136"/>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Gill Sans MT" w:hAnsi="Gill Sans MT"/>
      <w:lang w:val="en-US" w:eastAsia="en-US"/>
    </w:rPr>
  </w:style>
  <w:style w:type="paragraph" w:customStyle="1" w:styleId="xl137">
    <w:name w:val="xl137"/>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lang w:val="en-US" w:eastAsia="en-US"/>
    </w:rPr>
  </w:style>
  <w:style w:type="paragraph" w:customStyle="1" w:styleId="xl138">
    <w:name w:val="xl138"/>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b/>
      <w:bCs/>
      <w:lang w:val="en-US" w:eastAsia="en-US"/>
    </w:rPr>
  </w:style>
  <w:style w:type="paragraph" w:customStyle="1" w:styleId="xl139">
    <w:name w:val="xl139"/>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b/>
      <w:bCs/>
      <w:lang w:val="en-US" w:eastAsia="en-US"/>
    </w:rPr>
  </w:style>
  <w:style w:type="paragraph" w:customStyle="1" w:styleId="xl140">
    <w:name w:val="xl140"/>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b/>
      <w:bCs/>
      <w:lang w:val="en-US" w:eastAsia="en-US"/>
    </w:rPr>
  </w:style>
  <w:style w:type="paragraph" w:customStyle="1" w:styleId="xl141">
    <w:name w:val="xl141"/>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lang w:val="en-US" w:eastAsia="en-US"/>
    </w:rPr>
  </w:style>
  <w:style w:type="paragraph" w:customStyle="1" w:styleId="xl142">
    <w:name w:val="xl142"/>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lang w:val="en-US" w:eastAsia="en-US"/>
    </w:rPr>
  </w:style>
  <w:style w:type="paragraph" w:customStyle="1" w:styleId="xl143">
    <w:name w:val="xl143"/>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lang w:val="en-US" w:eastAsia="en-US"/>
    </w:rPr>
  </w:style>
  <w:style w:type="paragraph" w:customStyle="1" w:styleId="xl144">
    <w:name w:val="xl144"/>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45">
    <w:name w:val="xl145"/>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46">
    <w:name w:val="xl146"/>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b/>
      <w:bCs/>
      <w:lang w:val="en-US" w:eastAsia="en-US"/>
    </w:rPr>
  </w:style>
  <w:style w:type="paragraph" w:customStyle="1" w:styleId="xl147">
    <w:name w:val="xl14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48">
    <w:name w:val="xl148"/>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MT" w:hAnsi="Gill Sans MT"/>
      <w:b/>
      <w:bCs/>
      <w:lang w:val="en-US" w:eastAsia="en-US"/>
    </w:rPr>
  </w:style>
  <w:style w:type="paragraph" w:customStyle="1" w:styleId="xl149">
    <w:name w:val="xl14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50">
    <w:name w:val="xl150"/>
    <w:basedOn w:val="Normal"/>
    <w:rsid w:val="00814E5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Gill Sans MT" w:hAnsi="Gill Sans MT"/>
      <w:b/>
      <w:bCs/>
      <w:lang w:val="en-US" w:eastAsia="en-US"/>
    </w:rPr>
  </w:style>
  <w:style w:type="paragraph" w:customStyle="1" w:styleId="xl151">
    <w:name w:val="xl151"/>
    <w:basedOn w:val="Normal"/>
    <w:rsid w:val="00814E5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Gill Sans MT" w:hAnsi="Gill Sans MT"/>
      <w:b/>
      <w:bCs/>
      <w:lang w:val="en-US" w:eastAsia="en-US"/>
    </w:rPr>
  </w:style>
  <w:style w:type="paragraph" w:customStyle="1" w:styleId="xl152">
    <w:name w:val="xl152"/>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53">
    <w:name w:val="xl153"/>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lang w:val="en-US" w:eastAsia="en-US"/>
    </w:rPr>
  </w:style>
  <w:style w:type="paragraph" w:customStyle="1" w:styleId="xl154">
    <w:name w:val="xl154"/>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color w:val="000000"/>
      <w:lang w:val="en-US" w:eastAsia="en-US"/>
    </w:rPr>
  </w:style>
  <w:style w:type="paragraph" w:customStyle="1" w:styleId="xl155">
    <w:name w:val="xl155"/>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color w:val="000000"/>
      <w:lang w:val="en-US" w:eastAsia="en-US"/>
    </w:rPr>
  </w:style>
  <w:style w:type="paragraph" w:customStyle="1" w:styleId="xl156">
    <w:name w:val="xl156"/>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b/>
      <w:bCs/>
      <w:color w:val="000000"/>
      <w:lang w:val="en-US" w:eastAsia="en-US"/>
    </w:rPr>
  </w:style>
  <w:style w:type="paragraph" w:customStyle="1" w:styleId="xl157">
    <w:name w:val="xl157"/>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lang w:val="en-US" w:eastAsia="en-US"/>
    </w:rPr>
  </w:style>
  <w:style w:type="paragraph" w:customStyle="1" w:styleId="xl158">
    <w:name w:val="xl158"/>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MT" w:hAnsi="Gill Sans MT"/>
      <w:lang w:val="en-US" w:eastAsia="en-US"/>
    </w:rPr>
  </w:style>
  <w:style w:type="paragraph" w:customStyle="1" w:styleId="xl159">
    <w:name w:val="xl159"/>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b/>
      <w:bCs/>
      <w:lang w:val="en-US" w:eastAsia="en-US"/>
    </w:rPr>
  </w:style>
  <w:style w:type="paragraph" w:customStyle="1" w:styleId="xl160">
    <w:name w:val="xl160"/>
    <w:basedOn w:val="Normal"/>
    <w:rsid w:val="00814E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MT" w:hAnsi="Gill Sans MT"/>
      <w:lang w:val="en-US" w:eastAsia="en-US"/>
    </w:rPr>
  </w:style>
  <w:style w:type="paragraph" w:customStyle="1" w:styleId="xl161">
    <w:name w:val="xl161"/>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b/>
      <w:bCs/>
      <w:lang w:val="en-US" w:eastAsia="en-US"/>
    </w:rPr>
  </w:style>
  <w:style w:type="paragraph" w:customStyle="1" w:styleId="xl162">
    <w:name w:val="xl162"/>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b/>
      <w:bCs/>
      <w:lang w:val="en-US" w:eastAsia="en-US"/>
    </w:rPr>
  </w:style>
  <w:style w:type="paragraph" w:customStyle="1" w:styleId="xl163">
    <w:name w:val="xl163"/>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64">
    <w:name w:val="xl164"/>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65">
    <w:name w:val="xl165"/>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lang w:val="en-US" w:eastAsia="en-US"/>
    </w:rPr>
  </w:style>
  <w:style w:type="paragraph" w:customStyle="1" w:styleId="xl166">
    <w:name w:val="xl166"/>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67">
    <w:name w:val="xl167"/>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lang w:val="en-US" w:eastAsia="en-US"/>
    </w:rPr>
  </w:style>
  <w:style w:type="paragraph" w:customStyle="1" w:styleId="xl168">
    <w:name w:val="xl168"/>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MT" w:hAnsi="Gill Sans MT"/>
      <w:lang w:val="en-US" w:eastAsia="en-US"/>
    </w:rPr>
  </w:style>
  <w:style w:type="paragraph" w:customStyle="1" w:styleId="xl169">
    <w:name w:val="xl169"/>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Gill Sans MT" w:hAnsi="Gill Sans MT"/>
      <w:lang w:val="en-US" w:eastAsia="en-US"/>
    </w:rPr>
  </w:style>
  <w:style w:type="paragraph" w:customStyle="1" w:styleId="xl170">
    <w:name w:val="xl170"/>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lang w:val="en-US" w:eastAsia="en-US"/>
    </w:rPr>
  </w:style>
  <w:style w:type="paragraph" w:customStyle="1" w:styleId="xl171">
    <w:name w:val="xl171"/>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b/>
      <w:bCs/>
      <w:lang w:val="en-US" w:eastAsia="en-US"/>
    </w:rPr>
  </w:style>
  <w:style w:type="paragraph" w:customStyle="1" w:styleId="xl172">
    <w:name w:val="xl172"/>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Gill Sans MT" w:hAnsi="Gill Sans MT"/>
      <w:lang w:val="en-US" w:eastAsia="en-US"/>
    </w:rPr>
  </w:style>
  <w:style w:type="paragraph" w:customStyle="1" w:styleId="xl173">
    <w:name w:val="xl173"/>
    <w:basedOn w:val="Normal"/>
    <w:rsid w:val="00814E5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Gill Sans MT" w:hAnsi="Gill Sans MT"/>
      <w:b/>
      <w:bCs/>
      <w:lang w:val="en-US" w:eastAsia="en-US"/>
    </w:rPr>
  </w:style>
  <w:style w:type="paragraph" w:customStyle="1" w:styleId="xl174">
    <w:name w:val="xl174"/>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b/>
      <w:bCs/>
      <w:lang w:val="en-US" w:eastAsia="en-US"/>
    </w:rPr>
  </w:style>
  <w:style w:type="paragraph" w:customStyle="1" w:styleId="xl175">
    <w:name w:val="xl175"/>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lang w:val="en-US" w:eastAsia="en-US"/>
    </w:rPr>
  </w:style>
  <w:style w:type="paragraph" w:customStyle="1" w:styleId="xl176">
    <w:name w:val="xl176"/>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lang w:val="en-US" w:eastAsia="en-US"/>
    </w:rPr>
  </w:style>
  <w:style w:type="paragraph" w:customStyle="1" w:styleId="xl177">
    <w:name w:val="xl177"/>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Gill Sans MT" w:hAnsi="Gill Sans MT"/>
      <w:lang w:val="en-US" w:eastAsia="en-US"/>
    </w:rPr>
  </w:style>
  <w:style w:type="paragraph" w:customStyle="1" w:styleId="xl178">
    <w:name w:val="xl178"/>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Gill Sans MT" w:hAnsi="Gill Sans MT"/>
      <w:b/>
      <w:bCs/>
      <w:lang w:val="en-US" w:eastAsia="en-US"/>
    </w:rPr>
  </w:style>
  <w:style w:type="paragraph" w:customStyle="1" w:styleId="xl179">
    <w:name w:val="xl179"/>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Gill Sans MT" w:hAnsi="Gill Sans MT"/>
      <w:b/>
      <w:bCs/>
      <w:lang w:val="en-US" w:eastAsia="en-US"/>
    </w:rPr>
  </w:style>
  <w:style w:type="paragraph" w:customStyle="1" w:styleId="xl180">
    <w:name w:val="xl180"/>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81">
    <w:name w:val="xl181"/>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Gill Sans MT" w:hAnsi="Gill Sans MT"/>
      <w:lang w:val="en-US" w:eastAsia="en-US"/>
    </w:rPr>
  </w:style>
  <w:style w:type="paragraph" w:customStyle="1" w:styleId="xl182">
    <w:name w:val="xl182"/>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Gill Sans MT" w:hAnsi="Gill Sans MT"/>
      <w:lang w:val="en-US" w:eastAsia="en-US"/>
    </w:rPr>
  </w:style>
  <w:style w:type="paragraph" w:customStyle="1" w:styleId="xl183">
    <w:name w:val="xl183"/>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Gill Sans MT" w:hAnsi="Gill Sans MT"/>
      <w:lang w:val="en-US" w:eastAsia="en-US"/>
    </w:rPr>
  </w:style>
  <w:style w:type="paragraph" w:customStyle="1" w:styleId="xl184">
    <w:name w:val="xl184"/>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Gill Sans MT" w:hAnsi="Gill Sans MT"/>
      <w:lang w:val="en-US" w:eastAsia="en-US"/>
    </w:rPr>
  </w:style>
  <w:style w:type="paragraph" w:customStyle="1" w:styleId="xl185">
    <w:name w:val="xl185"/>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Gill Sans MT" w:hAnsi="Gill Sans MT"/>
      <w:lang w:val="en-US" w:eastAsia="en-US"/>
    </w:rPr>
  </w:style>
  <w:style w:type="paragraph" w:customStyle="1" w:styleId="xl186">
    <w:name w:val="xl186"/>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Gill Sans MT" w:hAnsi="Gill Sans MT"/>
      <w:lang w:val="en-US" w:eastAsia="en-US"/>
    </w:rPr>
  </w:style>
  <w:style w:type="paragraph" w:customStyle="1" w:styleId="xl187">
    <w:name w:val="xl187"/>
    <w:basedOn w:val="Normal"/>
    <w:rsid w:val="00814E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Gill Sans MT" w:hAnsi="Gill Sans MT"/>
      <w:b/>
      <w:bCs/>
      <w:lang w:val="en-US" w:eastAsia="en-US"/>
    </w:rPr>
  </w:style>
  <w:style w:type="paragraph" w:customStyle="1" w:styleId="xl188">
    <w:name w:val="xl188"/>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Gill Sans MT" w:hAnsi="Gill Sans MT"/>
      <w:b/>
      <w:bCs/>
      <w:lang w:val="en-US" w:eastAsia="en-US"/>
    </w:rPr>
  </w:style>
  <w:style w:type="paragraph" w:customStyle="1" w:styleId="xl189">
    <w:name w:val="xl189"/>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Gill Sans MT" w:hAnsi="Gill Sans MT"/>
      <w:lang w:val="en-US" w:eastAsia="en-US"/>
    </w:rPr>
  </w:style>
  <w:style w:type="paragraph" w:customStyle="1" w:styleId="xl190">
    <w:name w:val="xl190"/>
    <w:basedOn w:val="Normal"/>
    <w:rsid w:val="00814E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Gill Sans MT" w:hAnsi="Gill Sans MT"/>
      <w:b/>
      <w:bCs/>
      <w:lang w:val="en-US" w:eastAsia="en-US"/>
    </w:rPr>
  </w:style>
  <w:style w:type="paragraph" w:customStyle="1" w:styleId="xl191">
    <w:name w:val="xl191"/>
    <w:basedOn w:val="Normal"/>
    <w:rsid w:val="00814E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Gill Sans MT" w:hAnsi="Gill Sans MT"/>
      <w:b/>
      <w:bCs/>
      <w:lang w:val="en-US" w:eastAsia="en-US"/>
    </w:rPr>
  </w:style>
  <w:style w:type="paragraph" w:customStyle="1" w:styleId="xl192">
    <w:name w:val="xl192"/>
    <w:basedOn w:val="Normal"/>
    <w:rsid w:val="00814E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Gill Sans MT" w:hAnsi="Gill Sans MT"/>
      <w:b/>
      <w:bCs/>
      <w:lang w:val="en-US" w:eastAsia="en-US"/>
    </w:rPr>
  </w:style>
  <w:style w:type="paragraph" w:customStyle="1" w:styleId="xl193">
    <w:name w:val="xl193"/>
    <w:basedOn w:val="Normal"/>
    <w:rsid w:val="00814E58"/>
    <w:pPr>
      <w:shd w:val="clear" w:color="000000" w:fill="FFC000"/>
      <w:spacing w:before="100" w:beforeAutospacing="1" w:after="100" w:afterAutospacing="1"/>
      <w:jc w:val="center"/>
      <w:textAlignment w:val="center"/>
    </w:pPr>
    <w:rPr>
      <w:rFonts w:ascii="Gill Sans MT" w:hAnsi="Gill Sans MT"/>
      <w:b/>
      <w:bCs/>
      <w:lang w:val="en-US" w:eastAsia="en-US"/>
    </w:rPr>
  </w:style>
  <w:style w:type="paragraph" w:customStyle="1" w:styleId="xl194">
    <w:name w:val="xl194"/>
    <w:basedOn w:val="Normal"/>
    <w:rsid w:val="00814E58"/>
    <w:pPr>
      <w:pBdr>
        <w:bottom w:val="single" w:sz="4" w:space="0" w:color="auto"/>
      </w:pBdr>
      <w:shd w:val="clear" w:color="000000" w:fill="FFC000"/>
      <w:spacing w:before="100" w:beforeAutospacing="1" w:after="100" w:afterAutospacing="1"/>
    </w:pPr>
    <w:rPr>
      <w:rFonts w:ascii="Gill Sans MT" w:hAnsi="Gill Sans MT"/>
      <w:b/>
      <w:bCs/>
      <w:lang w:val="en-US" w:eastAsia="en-US"/>
    </w:rPr>
  </w:style>
  <w:style w:type="paragraph" w:customStyle="1" w:styleId="xl195">
    <w:name w:val="xl195"/>
    <w:basedOn w:val="Normal"/>
    <w:rsid w:val="00814E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Gill Sans MT" w:hAnsi="Gill Sans MT"/>
      <w:b/>
      <w:bCs/>
      <w:lang w:val="en-US" w:eastAsia="en-US"/>
    </w:rPr>
  </w:style>
  <w:style w:type="paragraph" w:customStyle="1" w:styleId="xl196">
    <w:name w:val="xl196"/>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ill Sans MT" w:hAnsi="Gill Sans MT"/>
      <w:b/>
      <w:bCs/>
      <w:lang w:val="en-US" w:eastAsia="en-US"/>
    </w:rPr>
  </w:style>
  <w:style w:type="paragraph" w:customStyle="1" w:styleId="xl197">
    <w:name w:val="xl197"/>
    <w:basedOn w:val="Normal"/>
    <w:rsid w:val="00814E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ill Sans MT" w:hAnsi="Gill Sans MT"/>
      <w:b/>
      <w:bCs/>
      <w:lang w:val="en-US" w:eastAsia="en-US"/>
    </w:rPr>
  </w:style>
  <w:style w:type="paragraph" w:customStyle="1" w:styleId="xl198">
    <w:name w:val="xl198"/>
    <w:basedOn w:val="Normal"/>
    <w:rsid w:val="00814E5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Gill Sans MT" w:hAnsi="Gill Sans MT"/>
      <w:b/>
      <w:bCs/>
      <w:lang w:val="en-US" w:eastAsia="en-US"/>
    </w:rPr>
  </w:style>
  <w:style w:type="paragraph" w:customStyle="1" w:styleId="xl199">
    <w:name w:val="xl199"/>
    <w:basedOn w:val="Normal"/>
    <w:rsid w:val="00814E58"/>
    <w:pPr>
      <w:pBdr>
        <w:bottom w:val="single" w:sz="4" w:space="0" w:color="auto"/>
      </w:pBdr>
      <w:shd w:val="clear" w:color="000000" w:fill="FFC000"/>
      <w:spacing w:before="100" w:beforeAutospacing="1" w:after="100" w:afterAutospacing="1"/>
    </w:pPr>
    <w:rPr>
      <w:rFonts w:ascii="Gill Sans MT" w:hAnsi="Gill Sans MT"/>
      <w:b/>
      <w:bCs/>
      <w:lang w:val="en-US" w:eastAsia="en-US"/>
    </w:rPr>
  </w:style>
  <w:style w:type="paragraph" w:customStyle="1" w:styleId="xl200">
    <w:name w:val="xl200"/>
    <w:basedOn w:val="Normal"/>
    <w:rsid w:val="00814E58"/>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top"/>
    </w:pPr>
    <w:rPr>
      <w:rFonts w:ascii="Gill Sans MT" w:hAnsi="Gill Sans MT"/>
      <w:b/>
      <w:bCs/>
      <w:lang w:val="en-US" w:eastAsia="en-US"/>
    </w:rPr>
  </w:style>
  <w:style w:type="paragraph" w:customStyle="1" w:styleId="xl201">
    <w:name w:val="xl201"/>
    <w:basedOn w:val="Normal"/>
    <w:rsid w:val="00814E5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top"/>
    </w:pPr>
    <w:rPr>
      <w:rFonts w:ascii="Gill Sans MT" w:hAnsi="Gill Sans MT"/>
      <w:b/>
      <w:bCs/>
      <w:lang w:val="en-US" w:eastAsia="en-US"/>
    </w:rPr>
  </w:style>
  <w:style w:type="paragraph" w:customStyle="1" w:styleId="xl202">
    <w:name w:val="xl202"/>
    <w:basedOn w:val="Normal"/>
    <w:rsid w:val="00814E58"/>
    <w:pPr>
      <w:pBdr>
        <w:top w:val="single" w:sz="4" w:space="0" w:color="auto"/>
        <w:left w:val="single" w:sz="4" w:space="0" w:color="auto"/>
        <w:bottom w:val="single" w:sz="4" w:space="0" w:color="auto"/>
      </w:pBdr>
      <w:shd w:val="clear" w:color="000000" w:fill="9BC2E6"/>
      <w:spacing w:before="100" w:beforeAutospacing="1" w:after="100" w:afterAutospacing="1"/>
      <w:textAlignment w:val="top"/>
    </w:pPr>
    <w:rPr>
      <w:rFonts w:ascii="Gill Sans MT" w:hAnsi="Gill Sans MT"/>
      <w:b/>
      <w:bCs/>
      <w:lang w:val="en-US" w:eastAsia="en-US"/>
    </w:rPr>
  </w:style>
  <w:style w:type="paragraph" w:customStyle="1" w:styleId="xl203">
    <w:name w:val="xl203"/>
    <w:basedOn w:val="Normal"/>
    <w:rsid w:val="00814E58"/>
    <w:pPr>
      <w:pBdr>
        <w:top w:val="single" w:sz="4" w:space="0" w:color="auto"/>
        <w:bottom w:val="single" w:sz="4" w:space="0" w:color="auto"/>
      </w:pBdr>
      <w:shd w:val="clear" w:color="000000" w:fill="9BC2E6"/>
      <w:spacing w:before="100" w:beforeAutospacing="1" w:after="100" w:afterAutospacing="1"/>
      <w:textAlignment w:val="top"/>
    </w:pPr>
    <w:rPr>
      <w:rFonts w:ascii="Gill Sans MT" w:hAnsi="Gill Sans MT"/>
      <w:b/>
      <w:bCs/>
      <w:lang w:val="en-US" w:eastAsia="en-US"/>
    </w:rPr>
  </w:style>
  <w:style w:type="paragraph" w:customStyle="1" w:styleId="xl204">
    <w:name w:val="xl204"/>
    <w:basedOn w:val="Normal"/>
    <w:rsid w:val="00814E58"/>
    <w:pPr>
      <w:pBdr>
        <w:top w:val="single" w:sz="4" w:space="0" w:color="auto"/>
        <w:bottom w:val="single" w:sz="4" w:space="0" w:color="auto"/>
        <w:right w:val="single" w:sz="4" w:space="0" w:color="auto"/>
      </w:pBdr>
      <w:shd w:val="clear" w:color="000000" w:fill="9BC2E6"/>
      <w:spacing w:before="100" w:beforeAutospacing="1" w:after="100" w:afterAutospacing="1"/>
      <w:textAlignment w:val="top"/>
    </w:pPr>
    <w:rPr>
      <w:rFonts w:ascii="Gill Sans MT" w:hAnsi="Gill Sans MT"/>
      <w:b/>
      <w:bCs/>
      <w:lang w:val="en-US" w:eastAsia="en-US"/>
    </w:rPr>
  </w:style>
  <w:style w:type="paragraph" w:customStyle="1" w:styleId="xl205">
    <w:name w:val="xl205"/>
    <w:basedOn w:val="Normal"/>
    <w:rsid w:val="00814E58"/>
    <w:pPr>
      <w:pBdr>
        <w:bottom w:val="single" w:sz="4" w:space="0" w:color="auto"/>
      </w:pBdr>
      <w:shd w:val="clear" w:color="000000" w:fill="FFC000"/>
      <w:spacing w:before="100" w:beforeAutospacing="1" w:after="100" w:afterAutospacing="1"/>
    </w:pPr>
    <w:rPr>
      <w:rFonts w:ascii="Gill Sans MT" w:hAnsi="Gill Sans MT"/>
      <w:b/>
      <w:bCs/>
      <w:lang w:val="en-US" w:eastAsia="en-US"/>
    </w:rPr>
  </w:style>
  <w:style w:type="paragraph" w:customStyle="1" w:styleId="font7">
    <w:name w:val="font7"/>
    <w:basedOn w:val="Normal"/>
    <w:rsid w:val="00A23B04"/>
    <w:pPr>
      <w:spacing w:before="100" w:beforeAutospacing="1" w:after="100" w:afterAutospacing="1"/>
    </w:pPr>
    <w:rPr>
      <w:rFonts w:ascii="Gill Sans MT" w:hAnsi="Gill Sans MT"/>
      <w:color w:val="000000"/>
      <w:sz w:val="22"/>
      <w:szCs w:val="22"/>
      <w:lang w:val="en-US" w:eastAsia="en-US"/>
    </w:rPr>
  </w:style>
  <w:style w:type="paragraph" w:customStyle="1" w:styleId="xl206">
    <w:name w:val="xl206"/>
    <w:basedOn w:val="Normal"/>
    <w:rsid w:val="003706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MT" w:hAnsi="Gill Sans MT"/>
      <w:b/>
      <w:bCs/>
      <w:lang w:val="en-US" w:eastAsia="en-US"/>
    </w:rPr>
  </w:style>
  <w:style w:type="paragraph" w:customStyle="1" w:styleId="xl207">
    <w:name w:val="xl207"/>
    <w:basedOn w:val="Normal"/>
    <w:rsid w:val="003706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MT" w:hAnsi="Gill Sans MT"/>
      <w:b/>
      <w:bCs/>
      <w:lang w:val="en-US" w:eastAsia="en-US"/>
    </w:rPr>
  </w:style>
  <w:style w:type="paragraph" w:customStyle="1" w:styleId="xl208">
    <w:name w:val="xl208"/>
    <w:basedOn w:val="Normal"/>
    <w:rsid w:val="003706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MT" w:hAnsi="Gill Sans MT"/>
      <w:b/>
      <w:bCs/>
      <w:lang w:val="en-US" w:eastAsia="en-US"/>
    </w:rPr>
  </w:style>
  <w:style w:type="paragraph" w:customStyle="1" w:styleId="xl209">
    <w:name w:val="xl209"/>
    <w:basedOn w:val="Normal"/>
    <w:rsid w:val="003706FD"/>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Gill Sans MT" w:hAnsi="Gill Sans MT"/>
      <w:b/>
      <w:bCs/>
      <w:lang w:val="en-US" w:eastAsia="en-US"/>
    </w:rPr>
  </w:style>
  <w:style w:type="paragraph" w:customStyle="1" w:styleId="font8">
    <w:name w:val="font8"/>
    <w:basedOn w:val="Normal"/>
    <w:rsid w:val="00715597"/>
    <w:pPr>
      <w:spacing w:before="100" w:beforeAutospacing="1" w:after="100" w:afterAutospacing="1"/>
    </w:pPr>
    <w:rPr>
      <w:rFonts w:ascii="Gill Sans MT" w:hAnsi="Gill Sans MT"/>
      <w:b/>
      <w:bCs/>
      <w:color w:val="000000"/>
      <w:sz w:val="22"/>
      <w:szCs w:val="22"/>
      <w:lang w:val="en-US" w:eastAsia="en-US"/>
    </w:rPr>
  </w:style>
  <w:style w:type="character" w:customStyle="1" w:styleId="normaltextrun">
    <w:name w:val="normaltextrun"/>
    <w:basedOn w:val="DefaultParagraphFont"/>
    <w:rsid w:val="00EA6F96"/>
  </w:style>
  <w:style w:type="character" w:customStyle="1" w:styleId="eop">
    <w:name w:val="eop"/>
    <w:basedOn w:val="DefaultParagraphFont"/>
    <w:rsid w:val="00EA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959">
      <w:bodyDiv w:val="1"/>
      <w:marLeft w:val="0"/>
      <w:marRight w:val="0"/>
      <w:marTop w:val="0"/>
      <w:marBottom w:val="0"/>
      <w:divBdr>
        <w:top w:val="none" w:sz="0" w:space="0" w:color="auto"/>
        <w:left w:val="none" w:sz="0" w:space="0" w:color="auto"/>
        <w:bottom w:val="none" w:sz="0" w:space="0" w:color="auto"/>
        <w:right w:val="none" w:sz="0" w:space="0" w:color="auto"/>
      </w:divBdr>
    </w:div>
    <w:div w:id="98136811">
      <w:bodyDiv w:val="1"/>
      <w:marLeft w:val="0"/>
      <w:marRight w:val="0"/>
      <w:marTop w:val="0"/>
      <w:marBottom w:val="0"/>
      <w:divBdr>
        <w:top w:val="none" w:sz="0" w:space="0" w:color="auto"/>
        <w:left w:val="none" w:sz="0" w:space="0" w:color="auto"/>
        <w:bottom w:val="none" w:sz="0" w:space="0" w:color="auto"/>
        <w:right w:val="none" w:sz="0" w:space="0" w:color="auto"/>
      </w:divBdr>
    </w:div>
    <w:div w:id="281574520">
      <w:bodyDiv w:val="1"/>
      <w:marLeft w:val="0"/>
      <w:marRight w:val="0"/>
      <w:marTop w:val="0"/>
      <w:marBottom w:val="0"/>
      <w:divBdr>
        <w:top w:val="none" w:sz="0" w:space="0" w:color="auto"/>
        <w:left w:val="none" w:sz="0" w:space="0" w:color="auto"/>
        <w:bottom w:val="none" w:sz="0" w:space="0" w:color="auto"/>
        <w:right w:val="none" w:sz="0" w:space="0" w:color="auto"/>
      </w:divBdr>
    </w:div>
    <w:div w:id="297615869">
      <w:bodyDiv w:val="1"/>
      <w:marLeft w:val="0"/>
      <w:marRight w:val="0"/>
      <w:marTop w:val="0"/>
      <w:marBottom w:val="0"/>
      <w:divBdr>
        <w:top w:val="none" w:sz="0" w:space="0" w:color="auto"/>
        <w:left w:val="none" w:sz="0" w:space="0" w:color="auto"/>
        <w:bottom w:val="none" w:sz="0" w:space="0" w:color="auto"/>
        <w:right w:val="none" w:sz="0" w:space="0" w:color="auto"/>
      </w:divBdr>
    </w:div>
    <w:div w:id="299697033">
      <w:bodyDiv w:val="1"/>
      <w:marLeft w:val="0"/>
      <w:marRight w:val="0"/>
      <w:marTop w:val="0"/>
      <w:marBottom w:val="0"/>
      <w:divBdr>
        <w:top w:val="none" w:sz="0" w:space="0" w:color="auto"/>
        <w:left w:val="none" w:sz="0" w:space="0" w:color="auto"/>
        <w:bottom w:val="none" w:sz="0" w:space="0" w:color="auto"/>
        <w:right w:val="none" w:sz="0" w:space="0" w:color="auto"/>
      </w:divBdr>
    </w:div>
    <w:div w:id="406419571">
      <w:bodyDiv w:val="1"/>
      <w:marLeft w:val="0"/>
      <w:marRight w:val="0"/>
      <w:marTop w:val="0"/>
      <w:marBottom w:val="0"/>
      <w:divBdr>
        <w:top w:val="none" w:sz="0" w:space="0" w:color="auto"/>
        <w:left w:val="none" w:sz="0" w:space="0" w:color="auto"/>
        <w:bottom w:val="none" w:sz="0" w:space="0" w:color="auto"/>
        <w:right w:val="none" w:sz="0" w:space="0" w:color="auto"/>
      </w:divBdr>
    </w:div>
    <w:div w:id="414204572">
      <w:bodyDiv w:val="1"/>
      <w:marLeft w:val="0"/>
      <w:marRight w:val="0"/>
      <w:marTop w:val="0"/>
      <w:marBottom w:val="0"/>
      <w:divBdr>
        <w:top w:val="none" w:sz="0" w:space="0" w:color="auto"/>
        <w:left w:val="none" w:sz="0" w:space="0" w:color="auto"/>
        <w:bottom w:val="none" w:sz="0" w:space="0" w:color="auto"/>
        <w:right w:val="none" w:sz="0" w:space="0" w:color="auto"/>
      </w:divBdr>
    </w:div>
    <w:div w:id="569923518">
      <w:bodyDiv w:val="1"/>
      <w:marLeft w:val="0"/>
      <w:marRight w:val="0"/>
      <w:marTop w:val="0"/>
      <w:marBottom w:val="0"/>
      <w:divBdr>
        <w:top w:val="none" w:sz="0" w:space="0" w:color="auto"/>
        <w:left w:val="none" w:sz="0" w:space="0" w:color="auto"/>
        <w:bottom w:val="none" w:sz="0" w:space="0" w:color="auto"/>
        <w:right w:val="none" w:sz="0" w:space="0" w:color="auto"/>
      </w:divBdr>
    </w:div>
    <w:div w:id="574245600">
      <w:bodyDiv w:val="1"/>
      <w:marLeft w:val="0"/>
      <w:marRight w:val="0"/>
      <w:marTop w:val="0"/>
      <w:marBottom w:val="0"/>
      <w:divBdr>
        <w:top w:val="none" w:sz="0" w:space="0" w:color="auto"/>
        <w:left w:val="none" w:sz="0" w:space="0" w:color="auto"/>
        <w:bottom w:val="none" w:sz="0" w:space="0" w:color="auto"/>
        <w:right w:val="none" w:sz="0" w:space="0" w:color="auto"/>
      </w:divBdr>
    </w:div>
    <w:div w:id="585574642">
      <w:bodyDiv w:val="1"/>
      <w:marLeft w:val="0"/>
      <w:marRight w:val="0"/>
      <w:marTop w:val="0"/>
      <w:marBottom w:val="0"/>
      <w:divBdr>
        <w:top w:val="none" w:sz="0" w:space="0" w:color="auto"/>
        <w:left w:val="none" w:sz="0" w:space="0" w:color="auto"/>
        <w:bottom w:val="none" w:sz="0" w:space="0" w:color="auto"/>
        <w:right w:val="none" w:sz="0" w:space="0" w:color="auto"/>
      </w:divBdr>
    </w:div>
    <w:div w:id="614412543">
      <w:bodyDiv w:val="1"/>
      <w:marLeft w:val="0"/>
      <w:marRight w:val="0"/>
      <w:marTop w:val="0"/>
      <w:marBottom w:val="0"/>
      <w:divBdr>
        <w:top w:val="none" w:sz="0" w:space="0" w:color="auto"/>
        <w:left w:val="none" w:sz="0" w:space="0" w:color="auto"/>
        <w:bottom w:val="none" w:sz="0" w:space="0" w:color="auto"/>
        <w:right w:val="none" w:sz="0" w:space="0" w:color="auto"/>
      </w:divBdr>
    </w:div>
    <w:div w:id="616716898">
      <w:bodyDiv w:val="1"/>
      <w:marLeft w:val="0"/>
      <w:marRight w:val="0"/>
      <w:marTop w:val="0"/>
      <w:marBottom w:val="0"/>
      <w:divBdr>
        <w:top w:val="none" w:sz="0" w:space="0" w:color="auto"/>
        <w:left w:val="none" w:sz="0" w:space="0" w:color="auto"/>
        <w:bottom w:val="none" w:sz="0" w:space="0" w:color="auto"/>
        <w:right w:val="none" w:sz="0" w:space="0" w:color="auto"/>
      </w:divBdr>
    </w:div>
    <w:div w:id="618801511">
      <w:bodyDiv w:val="1"/>
      <w:marLeft w:val="0"/>
      <w:marRight w:val="0"/>
      <w:marTop w:val="0"/>
      <w:marBottom w:val="0"/>
      <w:divBdr>
        <w:top w:val="none" w:sz="0" w:space="0" w:color="auto"/>
        <w:left w:val="none" w:sz="0" w:space="0" w:color="auto"/>
        <w:bottom w:val="none" w:sz="0" w:space="0" w:color="auto"/>
        <w:right w:val="none" w:sz="0" w:space="0" w:color="auto"/>
      </w:divBdr>
    </w:div>
    <w:div w:id="634722103">
      <w:bodyDiv w:val="1"/>
      <w:marLeft w:val="0"/>
      <w:marRight w:val="0"/>
      <w:marTop w:val="0"/>
      <w:marBottom w:val="0"/>
      <w:divBdr>
        <w:top w:val="none" w:sz="0" w:space="0" w:color="auto"/>
        <w:left w:val="none" w:sz="0" w:space="0" w:color="auto"/>
        <w:bottom w:val="none" w:sz="0" w:space="0" w:color="auto"/>
        <w:right w:val="none" w:sz="0" w:space="0" w:color="auto"/>
      </w:divBdr>
    </w:div>
    <w:div w:id="651376774">
      <w:bodyDiv w:val="1"/>
      <w:marLeft w:val="0"/>
      <w:marRight w:val="0"/>
      <w:marTop w:val="0"/>
      <w:marBottom w:val="0"/>
      <w:divBdr>
        <w:top w:val="none" w:sz="0" w:space="0" w:color="auto"/>
        <w:left w:val="none" w:sz="0" w:space="0" w:color="auto"/>
        <w:bottom w:val="none" w:sz="0" w:space="0" w:color="auto"/>
        <w:right w:val="none" w:sz="0" w:space="0" w:color="auto"/>
      </w:divBdr>
    </w:div>
    <w:div w:id="702024750">
      <w:bodyDiv w:val="1"/>
      <w:marLeft w:val="0"/>
      <w:marRight w:val="0"/>
      <w:marTop w:val="0"/>
      <w:marBottom w:val="0"/>
      <w:divBdr>
        <w:top w:val="none" w:sz="0" w:space="0" w:color="auto"/>
        <w:left w:val="none" w:sz="0" w:space="0" w:color="auto"/>
        <w:bottom w:val="none" w:sz="0" w:space="0" w:color="auto"/>
        <w:right w:val="none" w:sz="0" w:space="0" w:color="auto"/>
      </w:divBdr>
    </w:div>
    <w:div w:id="767894677">
      <w:bodyDiv w:val="1"/>
      <w:marLeft w:val="0"/>
      <w:marRight w:val="0"/>
      <w:marTop w:val="0"/>
      <w:marBottom w:val="0"/>
      <w:divBdr>
        <w:top w:val="none" w:sz="0" w:space="0" w:color="auto"/>
        <w:left w:val="none" w:sz="0" w:space="0" w:color="auto"/>
        <w:bottom w:val="none" w:sz="0" w:space="0" w:color="auto"/>
        <w:right w:val="none" w:sz="0" w:space="0" w:color="auto"/>
      </w:divBdr>
    </w:div>
    <w:div w:id="797378372">
      <w:bodyDiv w:val="1"/>
      <w:marLeft w:val="0"/>
      <w:marRight w:val="0"/>
      <w:marTop w:val="0"/>
      <w:marBottom w:val="0"/>
      <w:divBdr>
        <w:top w:val="none" w:sz="0" w:space="0" w:color="auto"/>
        <w:left w:val="none" w:sz="0" w:space="0" w:color="auto"/>
        <w:bottom w:val="none" w:sz="0" w:space="0" w:color="auto"/>
        <w:right w:val="none" w:sz="0" w:space="0" w:color="auto"/>
      </w:divBdr>
    </w:div>
    <w:div w:id="923997691">
      <w:bodyDiv w:val="1"/>
      <w:marLeft w:val="0"/>
      <w:marRight w:val="0"/>
      <w:marTop w:val="0"/>
      <w:marBottom w:val="0"/>
      <w:divBdr>
        <w:top w:val="none" w:sz="0" w:space="0" w:color="auto"/>
        <w:left w:val="none" w:sz="0" w:space="0" w:color="auto"/>
        <w:bottom w:val="none" w:sz="0" w:space="0" w:color="auto"/>
        <w:right w:val="none" w:sz="0" w:space="0" w:color="auto"/>
      </w:divBdr>
    </w:div>
    <w:div w:id="957418806">
      <w:bodyDiv w:val="1"/>
      <w:marLeft w:val="0"/>
      <w:marRight w:val="0"/>
      <w:marTop w:val="0"/>
      <w:marBottom w:val="0"/>
      <w:divBdr>
        <w:top w:val="none" w:sz="0" w:space="0" w:color="auto"/>
        <w:left w:val="none" w:sz="0" w:space="0" w:color="auto"/>
        <w:bottom w:val="none" w:sz="0" w:space="0" w:color="auto"/>
        <w:right w:val="none" w:sz="0" w:space="0" w:color="auto"/>
      </w:divBdr>
    </w:div>
    <w:div w:id="1063329438">
      <w:bodyDiv w:val="1"/>
      <w:marLeft w:val="0"/>
      <w:marRight w:val="0"/>
      <w:marTop w:val="0"/>
      <w:marBottom w:val="0"/>
      <w:divBdr>
        <w:top w:val="none" w:sz="0" w:space="0" w:color="auto"/>
        <w:left w:val="none" w:sz="0" w:space="0" w:color="auto"/>
        <w:bottom w:val="none" w:sz="0" w:space="0" w:color="auto"/>
        <w:right w:val="none" w:sz="0" w:space="0" w:color="auto"/>
      </w:divBdr>
    </w:div>
    <w:div w:id="1122310251">
      <w:bodyDiv w:val="1"/>
      <w:marLeft w:val="0"/>
      <w:marRight w:val="0"/>
      <w:marTop w:val="0"/>
      <w:marBottom w:val="0"/>
      <w:divBdr>
        <w:top w:val="none" w:sz="0" w:space="0" w:color="auto"/>
        <w:left w:val="none" w:sz="0" w:space="0" w:color="auto"/>
        <w:bottom w:val="none" w:sz="0" w:space="0" w:color="auto"/>
        <w:right w:val="none" w:sz="0" w:space="0" w:color="auto"/>
      </w:divBdr>
    </w:div>
    <w:div w:id="1288465884">
      <w:bodyDiv w:val="1"/>
      <w:marLeft w:val="0"/>
      <w:marRight w:val="0"/>
      <w:marTop w:val="0"/>
      <w:marBottom w:val="0"/>
      <w:divBdr>
        <w:top w:val="none" w:sz="0" w:space="0" w:color="auto"/>
        <w:left w:val="none" w:sz="0" w:space="0" w:color="auto"/>
        <w:bottom w:val="none" w:sz="0" w:space="0" w:color="auto"/>
        <w:right w:val="none" w:sz="0" w:space="0" w:color="auto"/>
      </w:divBdr>
    </w:div>
    <w:div w:id="1310359407">
      <w:bodyDiv w:val="1"/>
      <w:marLeft w:val="0"/>
      <w:marRight w:val="0"/>
      <w:marTop w:val="0"/>
      <w:marBottom w:val="0"/>
      <w:divBdr>
        <w:top w:val="none" w:sz="0" w:space="0" w:color="auto"/>
        <w:left w:val="none" w:sz="0" w:space="0" w:color="auto"/>
        <w:bottom w:val="none" w:sz="0" w:space="0" w:color="auto"/>
        <w:right w:val="none" w:sz="0" w:space="0" w:color="auto"/>
      </w:divBdr>
    </w:div>
    <w:div w:id="1442653486">
      <w:bodyDiv w:val="1"/>
      <w:marLeft w:val="0"/>
      <w:marRight w:val="0"/>
      <w:marTop w:val="0"/>
      <w:marBottom w:val="0"/>
      <w:divBdr>
        <w:top w:val="none" w:sz="0" w:space="0" w:color="auto"/>
        <w:left w:val="none" w:sz="0" w:space="0" w:color="auto"/>
        <w:bottom w:val="none" w:sz="0" w:space="0" w:color="auto"/>
        <w:right w:val="none" w:sz="0" w:space="0" w:color="auto"/>
      </w:divBdr>
    </w:div>
    <w:div w:id="1468357343">
      <w:bodyDiv w:val="1"/>
      <w:marLeft w:val="0"/>
      <w:marRight w:val="0"/>
      <w:marTop w:val="0"/>
      <w:marBottom w:val="0"/>
      <w:divBdr>
        <w:top w:val="none" w:sz="0" w:space="0" w:color="auto"/>
        <w:left w:val="none" w:sz="0" w:space="0" w:color="auto"/>
        <w:bottom w:val="none" w:sz="0" w:space="0" w:color="auto"/>
        <w:right w:val="none" w:sz="0" w:space="0" w:color="auto"/>
      </w:divBdr>
    </w:div>
    <w:div w:id="1507137206">
      <w:bodyDiv w:val="1"/>
      <w:marLeft w:val="0"/>
      <w:marRight w:val="0"/>
      <w:marTop w:val="0"/>
      <w:marBottom w:val="0"/>
      <w:divBdr>
        <w:top w:val="none" w:sz="0" w:space="0" w:color="auto"/>
        <w:left w:val="none" w:sz="0" w:space="0" w:color="auto"/>
        <w:bottom w:val="none" w:sz="0" w:space="0" w:color="auto"/>
        <w:right w:val="none" w:sz="0" w:space="0" w:color="auto"/>
      </w:divBdr>
    </w:div>
    <w:div w:id="1556577686">
      <w:bodyDiv w:val="1"/>
      <w:marLeft w:val="0"/>
      <w:marRight w:val="0"/>
      <w:marTop w:val="0"/>
      <w:marBottom w:val="0"/>
      <w:divBdr>
        <w:top w:val="none" w:sz="0" w:space="0" w:color="auto"/>
        <w:left w:val="none" w:sz="0" w:space="0" w:color="auto"/>
        <w:bottom w:val="none" w:sz="0" w:space="0" w:color="auto"/>
        <w:right w:val="none" w:sz="0" w:space="0" w:color="auto"/>
      </w:divBdr>
    </w:div>
    <w:div w:id="1610746431">
      <w:bodyDiv w:val="1"/>
      <w:marLeft w:val="0"/>
      <w:marRight w:val="0"/>
      <w:marTop w:val="0"/>
      <w:marBottom w:val="0"/>
      <w:divBdr>
        <w:top w:val="none" w:sz="0" w:space="0" w:color="auto"/>
        <w:left w:val="none" w:sz="0" w:space="0" w:color="auto"/>
        <w:bottom w:val="none" w:sz="0" w:space="0" w:color="auto"/>
        <w:right w:val="none" w:sz="0" w:space="0" w:color="auto"/>
      </w:divBdr>
    </w:div>
    <w:div w:id="1680035575">
      <w:bodyDiv w:val="1"/>
      <w:marLeft w:val="0"/>
      <w:marRight w:val="0"/>
      <w:marTop w:val="0"/>
      <w:marBottom w:val="0"/>
      <w:divBdr>
        <w:top w:val="none" w:sz="0" w:space="0" w:color="auto"/>
        <w:left w:val="none" w:sz="0" w:space="0" w:color="auto"/>
        <w:bottom w:val="none" w:sz="0" w:space="0" w:color="auto"/>
        <w:right w:val="none" w:sz="0" w:space="0" w:color="auto"/>
      </w:divBdr>
    </w:div>
    <w:div w:id="1693333597">
      <w:bodyDiv w:val="1"/>
      <w:marLeft w:val="0"/>
      <w:marRight w:val="0"/>
      <w:marTop w:val="0"/>
      <w:marBottom w:val="0"/>
      <w:divBdr>
        <w:top w:val="none" w:sz="0" w:space="0" w:color="auto"/>
        <w:left w:val="none" w:sz="0" w:space="0" w:color="auto"/>
        <w:bottom w:val="none" w:sz="0" w:space="0" w:color="auto"/>
        <w:right w:val="none" w:sz="0" w:space="0" w:color="auto"/>
      </w:divBdr>
    </w:div>
    <w:div w:id="1762992834">
      <w:bodyDiv w:val="1"/>
      <w:marLeft w:val="0"/>
      <w:marRight w:val="0"/>
      <w:marTop w:val="0"/>
      <w:marBottom w:val="0"/>
      <w:divBdr>
        <w:top w:val="none" w:sz="0" w:space="0" w:color="auto"/>
        <w:left w:val="none" w:sz="0" w:space="0" w:color="auto"/>
        <w:bottom w:val="none" w:sz="0" w:space="0" w:color="auto"/>
        <w:right w:val="none" w:sz="0" w:space="0" w:color="auto"/>
      </w:divBdr>
    </w:div>
    <w:div w:id="1796211918">
      <w:bodyDiv w:val="1"/>
      <w:marLeft w:val="0"/>
      <w:marRight w:val="0"/>
      <w:marTop w:val="0"/>
      <w:marBottom w:val="0"/>
      <w:divBdr>
        <w:top w:val="none" w:sz="0" w:space="0" w:color="auto"/>
        <w:left w:val="none" w:sz="0" w:space="0" w:color="auto"/>
        <w:bottom w:val="none" w:sz="0" w:space="0" w:color="auto"/>
        <w:right w:val="none" w:sz="0" w:space="0" w:color="auto"/>
      </w:divBdr>
    </w:div>
    <w:div w:id="1903707608">
      <w:bodyDiv w:val="1"/>
      <w:marLeft w:val="0"/>
      <w:marRight w:val="0"/>
      <w:marTop w:val="0"/>
      <w:marBottom w:val="0"/>
      <w:divBdr>
        <w:top w:val="none" w:sz="0" w:space="0" w:color="auto"/>
        <w:left w:val="none" w:sz="0" w:space="0" w:color="auto"/>
        <w:bottom w:val="none" w:sz="0" w:space="0" w:color="auto"/>
        <w:right w:val="none" w:sz="0" w:space="0" w:color="auto"/>
      </w:divBdr>
    </w:div>
    <w:div w:id="2031830267">
      <w:bodyDiv w:val="1"/>
      <w:marLeft w:val="0"/>
      <w:marRight w:val="0"/>
      <w:marTop w:val="0"/>
      <w:marBottom w:val="0"/>
      <w:divBdr>
        <w:top w:val="none" w:sz="0" w:space="0" w:color="auto"/>
        <w:left w:val="none" w:sz="0" w:space="0" w:color="auto"/>
        <w:bottom w:val="none" w:sz="0" w:space="0" w:color="auto"/>
        <w:right w:val="none" w:sz="0" w:space="0" w:color="auto"/>
      </w:divBdr>
    </w:div>
    <w:div w:id="20710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528f6-5513-46e3-97d9-65602c42c2b7">
      <Terms xmlns="http://schemas.microsoft.com/office/infopath/2007/PartnerControls"/>
    </lcf76f155ced4ddcb4097134ff3c332f>
    <TaxCatchAll xmlns="d48253c5-7fcb-4b52-ac74-3b9a92a2a410" xsi:nil="true"/>
    <MediaLengthInSeconds xmlns="804528f6-5513-46e3-97d9-65602c42c2b7" xsi:nil="true"/>
  </documentManagement>
</p:properties>
</file>

<file path=customXml/itemProps1.xml><?xml version="1.0" encoding="utf-8"?>
<ds:datastoreItem xmlns:ds="http://schemas.openxmlformats.org/officeDocument/2006/customXml" ds:itemID="{EA9FE611-4CAB-4440-9CA0-F8047DA6649D}"/>
</file>

<file path=customXml/itemProps2.xml><?xml version="1.0" encoding="utf-8"?>
<ds:datastoreItem xmlns:ds="http://schemas.openxmlformats.org/officeDocument/2006/customXml" ds:itemID="{9B6CAF69-A593-425A-B435-FF61D24BE799}">
  <ds:schemaRefs>
    <ds:schemaRef ds:uri="http://schemas.microsoft.com/sharepoint/v3/contenttype/forms"/>
  </ds:schemaRefs>
</ds:datastoreItem>
</file>

<file path=customXml/itemProps3.xml><?xml version="1.0" encoding="utf-8"?>
<ds:datastoreItem xmlns:ds="http://schemas.openxmlformats.org/officeDocument/2006/customXml" ds:itemID="{C3075203-63E5-4034-B699-8CCBBBF8A341}">
  <ds:schemaRefs>
    <ds:schemaRef ds:uri="804528f6-5513-46e3-97d9-65602c42c2b7"/>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d48253c5-7fcb-4b52-ac74-3b9a92a2a4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5564</Words>
  <Characters>31719</Characters>
  <Application>Microsoft Office Word</Application>
  <DocSecurity>0</DocSecurity>
  <Lines>264</Lines>
  <Paragraphs>74</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Safari</dc:creator>
  <cp:keywords/>
  <dc:description/>
  <cp:lastModifiedBy>Camilla Benozzi</cp:lastModifiedBy>
  <cp:revision>5</cp:revision>
  <dcterms:created xsi:type="dcterms:W3CDTF">2023-09-04T05:52:00Z</dcterms:created>
  <dcterms:modified xsi:type="dcterms:W3CDTF">2023-10-25T06:38:00Z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y fmtid="{D5CDD505-2E9C-101B-9397-08002B2CF9AE}" pid="3" name="MediaServiceImageTags">
    <vt:lpwstr/>
  </property>
  <property fmtid="{D5CDD505-2E9C-101B-9397-08002B2CF9AE}" pid="4" name="Order">
    <vt:r8>845300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_SourceUrl">
    <vt:lpwstr/>
  </property>
  <property fmtid="{D5CDD505-2E9C-101B-9397-08002B2CF9AE}" pid="12" name="_SharedFileIndex">
    <vt:lpwstr/>
  </property>
</Properties>
</file>